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71A" w:rsidRPr="001E7662" w:rsidRDefault="0087271A" w:rsidP="0087271A">
      <w:pPr>
        <w:pStyle w:val="ConsPlusNonformat"/>
        <w:ind w:left="5387"/>
        <w:jc w:val="center"/>
        <w:rPr>
          <w:rFonts w:ascii="Times New Roman" w:hAnsi="Times New Roman" w:cs="Times New Roman"/>
          <w:sz w:val="22"/>
          <w:szCs w:val="22"/>
        </w:rPr>
      </w:pPr>
      <w:r w:rsidRPr="001E7662">
        <w:rPr>
          <w:rFonts w:ascii="Times New Roman" w:hAnsi="Times New Roman" w:cs="Times New Roman"/>
          <w:sz w:val="22"/>
          <w:szCs w:val="22"/>
        </w:rPr>
        <w:t>УТВЕРЖДАЮ</w:t>
      </w:r>
    </w:p>
    <w:p w:rsidR="0087271A" w:rsidRPr="001E7662" w:rsidRDefault="0087271A" w:rsidP="0087271A">
      <w:pPr>
        <w:pStyle w:val="ConsPlusNonformat"/>
        <w:ind w:left="5387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1E7662">
        <w:rPr>
          <w:rFonts w:ascii="Times New Roman" w:hAnsi="Times New Roman" w:cs="Times New Roman"/>
          <w:sz w:val="22"/>
          <w:szCs w:val="22"/>
          <w:u w:val="single"/>
        </w:rPr>
        <w:t xml:space="preserve">Начальник </w:t>
      </w:r>
      <w:proofErr w:type="gramStart"/>
      <w:r w:rsidRPr="001E7662">
        <w:rPr>
          <w:rFonts w:ascii="Times New Roman" w:hAnsi="Times New Roman" w:cs="Times New Roman"/>
          <w:sz w:val="22"/>
          <w:szCs w:val="22"/>
          <w:u w:val="single"/>
        </w:rPr>
        <w:t>Межрайонной</w:t>
      </w:r>
      <w:proofErr w:type="gramEnd"/>
      <w:r w:rsidRPr="001E7662">
        <w:rPr>
          <w:rFonts w:ascii="Times New Roman" w:hAnsi="Times New Roman" w:cs="Times New Roman"/>
          <w:sz w:val="22"/>
          <w:szCs w:val="22"/>
          <w:u w:val="single"/>
        </w:rPr>
        <w:t xml:space="preserve"> ИФНС</w:t>
      </w:r>
    </w:p>
    <w:p w:rsidR="0087271A" w:rsidRPr="001E7662" w:rsidRDefault="0087271A" w:rsidP="0087271A">
      <w:pPr>
        <w:pStyle w:val="ConsPlusNonformat"/>
        <w:ind w:left="5387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1E7662">
        <w:rPr>
          <w:rFonts w:ascii="Times New Roman" w:hAnsi="Times New Roman" w:cs="Times New Roman"/>
          <w:sz w:val="22"/>
          <w:szCs w:val="22"/>
          <w:u w:val="single"/>
        </w:rPr>
        <w:t>России № 4 по Приморскому краю</w:t>
      </w:r>
    </w:p>
    <w:p w:rsidR="0087271A" w:rsidRPr="001E7662" w:rsidRDefault="0087271A" w:rsidP="0087271A">
      <w:pPr>
        <w:pStyle w:val="ConsPlusNonformat"/>
        <w:ind w:left="5387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1E7662">
        <w:rPr>
          <w:rFonts w:ascii="Times New Roman" w:hAnsi="Times New Roman" w:cs="Times New Roman"/>
          <w:sz w:val="22"/>
          <w:szCs w:val="22"/>
          <w:vertAlign w:val="superscript"/>
        </w:rPr>
        <w:t>(должность)</w:t>
      </w:r>
    </w:p>
    <w:p w:rsidR="0087271A" w:rsidRPr="001E7662" w:rsidRDefault="0087271A" w:rsidP="0087271A">
      <w:pPr>
        <w:pStyle w:val="ConsPlusNonformat"/>
        <w:ind w:left="5387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>____________Г.В. Иванова</w:t>
      </w:r>
    </w:p>
    <w:p w:rsidR="0087271A" w:rsidRPr="001E7662" w:rsidRDefault="0087271A" w:rsidP="0087271A">
      <w:pPr>
        <w:pStyle w:val="ConsPlusNonformat"/>
        <w:ind w:left="5387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1E7662">
        <w:rPr>
          <w:rFonts w:ascii="Times New Roman" w:hAnsi="Times New Roman" w:cs="Times New Roman"/>
          <w:sz w:val="22"/>
          <w:szCs w:val="22"/>
          <w:vertAlign w:val="superscript"/>
        </w:rPr>
        <w:t>(подпись) (инициалы, фамилия)</w:t>
      </w:r>
    </w:p>
    <w:p w:rsidR="0087271A" w:rsidRPr="001E7662" w:rsidRDefault="0087271A" w:rsidP="0087271A">
      <w:pPr>
        <w:pStyle w:val="ConsPlusNonformat"/>
        <w:ind w:left="5387"/>
        <w:jc w:val="center"/>
        <w:rPr>
          <w:rFonts w:ascii="Times New Roman" w:hAnsi="Times New Roman" w:cs="Times New Roman"/>
          <w:sz w:val="22"/>
          <w:szCs w:val="22"/>
        </w:rPr>
      </w:pPr>
      <w:r w:rsidRPr="001E7662">
        <w:rPr>
          <w:rFonts w:ascii="Times New Roman" w:hAnsi="Times New Roman" w:cs="Times New Roman"/>
          <w:sz w:val="22"/>
          <w:szCs w:val="22"/>
        </w:rPr>
        <w:t>от "__" _____________ 20__ г.</w:t>
      </w:r>
    </w:p>
    <w:p w:rsidR="0087271A" w:rsidRDefault="0087271A" w:rsidP="0087271A">
      <w:pPr>
        <w:pStyle w:val="ConsPlusNormal"/>
        <w:jc w:val="both"/>
        <w:rPr>
          <w:rFonts w:ascii="Times New Roman" w:hAnsi="Times New Roman" w:cs="Times New Roman"/>
        </w:rPr>
      </w:pPr>
    </w:p>
    <w:p w:rsidR="0087271A" w:rsidRPr="001E7662" w:rsidRDefault="0087271A" w:rsidP="0087271A">
      <w:pPr>
        <w:pStyle w:val="ConsPlusNormal"/>
        <w:jc w:val="both"/>
        <w:rPr>
          <w:rFonts w:ascii="Times New Roman" w:hAnsi="Times New Roman" w:cs="Times New Roman"/>
        </w:rPr>
      </w:pPr>
    </w:p>
    <w:p w:rsidR="0087271A" w:rsidRPr="00306D79" w:rsidRDefault="0087271A" w:rsidP="0087271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06D79">
        <w:rPr>
          <w:rFonts w:ascii="Times New Roman" w:hAnsi="Times New Roman" w:cs="Times New Roman"/>
          <w:sz w:val="24"/>
          <w:szCs w:val="24"/>
        </w:rPr>
        <w:t>Должностной регламент</w:t>
      </w:r>
    </w:p>
    <w:p w:rsidR="0087271A" w:rsidRDefault="0087271A" w:rsidP="0087271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главного государственного налогового инспектора</w:t>
      </w:r>
    </w:p>
    <w:p w:rsidR="0087271A" w:rsidRPr="001E7662" w:rsidRDefault="0087271A" w:rsidP="0087271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отдела выездных проверок</w:t>
      </w:r>
    </w:p>
    <w:p w:rsidR="0087271A" w:rsidRPr="001E7662" w:rsidRDefault="0087271A" w:rsidP="0087271A">
      <w:pPr>
        <w:pStyle w:val="ConsPlusNormal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gramStart"/>
      <w:r w:rsidRPr="001E7662">
        <w:rPr>
          <w:rFonts w:ascii="Times New Roman" w:hAnsi="Times New Roman" w:cs="Times New Roman"/>
          <w:sz w:val="24"/>
          <w:szCs w:val="24"/>
        </w:rPr>
        <w:t>(</w:t>
      </w:r>
      <w:r w:rsidRPr="001E7662">
        <w:rPr>
          <w:rFonts w:ascii="Times New Roman" w:hAnsi="Times New Roman" w:cs="Times New Roman"/>
          <w:sz w:val="24"/>
          <w:szCs w:val="24"/>
          <w:vertAlign w:val="superscript"/>
        </w:rPr>
        <w:t>наименование должности, наименование структурного подразделения налогового органа Российской Федерации,</w:t>
      </w:r>
      <w:proofErr w:type="gramEnd"/>
    </w:p>
    <w:p w:rsidR="0087271A" w:rsidRPr="001E7662" w:rsidRDefault="0087271A" w:rsidP="0087271A">
      <w:pPr>
        <w:pStyle w:val="ConsPlusNormal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1E7662">
        <w:rPr>
          <w:rFonts w:ascii="Times New Roman" w:hAnsi="Times New Roman" w:cs="Times New Roman"/>
          <w:sz w:val="24"/>
          <w:szCs w:val="24"/>
          <w:vertAlign w:val="superscript"/>
        </w:rPr>
        <w:t>наименование налогового органа Российской Федерации)</w:t>
      </w:r>
    </w:p>
    <w:p w:rsidR="0087271A" w:rsidRPr="001E7662" w:rsidRDefault="0087271A" w:rsidP="0087271A">
      <w:pPr>
        <w:pStyle w:val="ConsPlusNormal"/>
        <w:jc w:val="both"/>
        <w:rPr>
          <w:rFonts w:ascii="Times New Roman" w:hAnsi="Times New Roman" w:cs="Times New Roman"/>
        </w:rPr>
      </w:pPr>
    </w:p>
    <w:p w:rsidR="0087271A" w:rsidRPr="00D214FE" w:rsidRDefault="0087271A" w:rsidP="0087271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214FE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87271A" w:rsidRPr="00D214FE" w:rsidRDefault="0087271A" w:rsidP="008727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271A" w:rsidRPr="00D214FE" w:rsidRDefault="0087271A" w:rsidP="008727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14FE">
        <w:rPr>
          <w:rFonts w:ascii="Times New Roman" w:hAnsi="Times New Roman" w:cs="Times New Roman"/>
          <w:sz w:val="24"/>
          <w:szCs w:val="24"/>
        </w:rPr>
        <w:t xml:space="preserve">1. Должность федеральной государственной гражданской службы (далее - гражданская служба) </w:t>
      </w:r>
      <w:r>
        <w:rPr>
          <w:rFonts w:ascii="Times New Roman" w:hAnsi="Times New Roman" w:cs="Times New Roman"/>
          <w:b/>
          <w:sz w:val="24"/>
          <w:szCs w:val="24"/>
        </w:rPr>
        <w:t>главного</w:t>
      </w:r>
      <w:r w:rsidRPr="00D214FE">
        <w:rPr>
          <w:rFonts w:ascii="Times New Roman" w:hAnsi="Times New Roman" w:cs="Times New Roman"/>
          <w:b/>
          <w:sz w:val="24"/>
          <w:szCs w:val="24"/>
        </w:rPr>
        <w:t xml:space="preserve"> государственного налогового инспектора отдела </w:t>
      </w:r>
      <w:r>
        <w:rPr>
          <w:rFonts w:ascii="Times New Roman" w:hAnsi="Times New Roman" w:cs="Times New Roman"/>
          <w:b/>
          <w:sz w:val="24"/>
          <w:szCs w:val="24"/>
        </w:rPr>
        <w:t>выездных</w:t>
      </w:r>
      <w:r w:rsidRPr="00D214FE">
        <w:rPr>
          <w:rFonts w:ascii="Times New Roman" w:hAnsi="Times New Roman" w:cs="Times New Roman"/>
          <w:b/>
          <w:sz w:val="24"/>
          <w:szCs w:val="24"/>
        </w:rPr>
        <w:t xml:space="preserve"> проверок Межрайонной ИФНС России № 4 по Приморскому краю</w:t>
      </w:r>
      <w:r w:rsidRPr="00D214FE">
        <w:rPr>
          <w:rFonts w:ascii="Times New Roman" w:hAnsi="Times New Roman" w:cs="Times New Roman"/>
          <w:sz w:val="24"/>
          <w:szCs w:val="24"/>
        </w:rPr>
        <w:t xml:space="preserve"> </w:t>
      </w:r>
      <w:r w:rsidRPr="0087271A">
        <w:rPr>
          <w:rFonts w:ascii="Times New Roman" w:hAnsi="Times New Roman" w:cs="Times New Roman"/>
          <w:sz w:val="24"/>
          <w:szCs w:val="24"/>
        </w:rPr>
        <w:t xml:space="preserve">относится к </w:t>
      </w:r>
      <w:r w:rsidRPr="0087271A">
        <w:rPr>
          <w:rFonts w:ascii="Times New Roman" w:hAnsi="Times New Roman" w:cs="Times New Roman"/>
          <w:b/>
          <w:sz w:val="24"/>
          <w:szCs w:val="24"/>
        </w:rPr>
        <w:t>ведущей</w:t>
      </w:r>
      <w:r w:rsidRPr="0087271A">
        <w:rPr>
          <w:rFonts w:ascii="Times New Roman" w:hAnsi="Times New Roman" w:cs="Times New Roman"/>
          <w:sz w:val="24"/>
          <w:szCs w:val="24"/>
        </w:rPr>
        <w:t xml:space="preserve"> группе</w:t>
      </w:r>
      <w:r w:rsidRPr="00D214FE">
        <w:rPr>
          <w:rFonts w:ascii="Times New Roman" w:hAnsi="Times New Roman" w:cs="Times New Roman"/>
          <w:sz w:val="24"/>
          <w:szCs w:val="24"/>
        </w:rPr>
        <w:t xml:space="preserve"> должностей гражданской службы категории </w:t>
      </w:r>
      <w:r w:rsidRPr="00D214FE">
        <w:rPr>
          <w:rFonts w:ascii="Times New Roman" w:hAnsi="Times New Roman" w:cs="Times New Roman"/>
          <w:b/>
          <w:sz w:val="24"/>
          <w:szCs w:val="24"/>
        </w:rPr>
        <w:t>специалисты</w:t>
      </w:r>
      <w:r w:rsidRPr="00D214FE">
        <w:rPr>
          <w:rFonts w:ascii="Times New Roman" w:hAnsi="Times New Roman" w:cs="Times New Roman"/>
          <w:sz w:val="24"/>
          <w:szCs w:val="24"/>
        </w:rPr>
        <w:t>.</w:t>
      </w:r>
    </w:p>
    <w:p w:rsidR="0087271A" w:rsidRPr="00D214FE" w:rsidRDefault="0087271A" w:rsidP="0087271A">
      <w:pPr>
        <w:autoSpaceDE w:val="0"/>
        <w:autoSpaceDN w:val="0"/>
        <w:adjustRightInd w:val="0"/>
        <w:ind w:firstLine="540"/>
        <w:jc w:val="both"/>
      </w:pPr>
      <w:r w:rsidRPr="00CA49BE">
        <w:rPr>
          <w:rFonts w:eastAsiaTheme="minorHAnsi"/>
          <w:color w:val="000000"/>
          <w:lang w:eastAsia="en-US"/>
        </w:rPr>
        <w:t>Регистрационный номер (код) должности в соответствии с Реестром должностей федеральной государственной гражданской службы, утвержденным Указом Президента Российской Федерации от 31.12.2005 №1574 «О Реестре должностей федеральной гражданской службы»</w:t>
      </w:r>
      <w:r>
        <w:rPr>
          <w:rFonts w:eastAsiaTheme="minorHAnsi"/>
          <w:color w:val="000000"/>
          <w:lang w:eastAsia="en-US"/>
        </w:rPr>
        <w:t xml:space="preserve">, </w:t>
      </w:r>
      <w:r w:rsidRPr="00D214FE">
        <w:t xml:space="preserve">– </w:t>
      </w:r>
      <w:r w:rsidRPr="0087271A">
        <w:rPr>
          <w:rFonts w:cs="Calibri"/>
          <w:b/>
        </w:rPr>
        <w:t>11-3-3-094</w:t>
      </w:r>
      <w:r w:rsidRPr="00D214FE">
        <w:t>.</w:t>
      </w:r>
    </w:p>
    <w:p w:rsidR="0087271A" w:rsidRPr="00D214FE" w:rsidRDefault="0087271A" w:rsidP="008727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B6D21" w:rsidRDefault="0087271A" w:rsidP="006B6D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14FE">
        <w:rPr>
          <w:rFonts w:ascii="Times New Roman" w:hAnsi="Times New Roman" w:cs="Times New Roman"/>
          <w:sz w:val="24"/>
          <w:szCs w:val="24"/>
        </w:rPr>
        <w:t xml:space="preserve">2. Область профессиональной служебной деятельности </w:t>
      </w:r>
      <w:r>
        <w:rPr>
          <w:rFonts w:ascii="Times New Roman" w:hAnsi="Times New Roman" w:cs="Times New Roman"/>
          <w:b/>
          <w:sz w:val="24"/>
          <w:szCs w:val="24"/>
        </w:rPr>
        <w:t>главного</w:t>
      </w:r>
      <w:r w:rsidRPr="00D214FE">
        <w:rPr>
          <w:rFonts w:ascii="Times New Roman" w:hAnsi="Times New Roman" w:cs="Times New Roman"/>
          <w:b/>
          <w:sz w:val="24"/>
          <w:szCs w:val="24"/>
        </w:rPr>
        <w:t xml:space="preserve"> государственного налогового инспектора</w:t>
      </w:r>
      <w:r w:rsidRPr="00D214FE">
        <w:rPr>
          <w:rFonts w:ascii="Times New Roman" w:hAnsi="Times New Roman" w:cs="Times New Roman"/>
          <w:sz w:val="24"/>
          <w:szCs w:val="24"/>
        </w:rPr>
        <w:t xml:space="preserve">: </w:t>
      </w:r>
      <w:r w:rsidR="005560C8">
        <w:rPr>
          <w:rFonts w:ascii="Times New Roman" w:hAnsi="Times New Roman" w:cs="Times New Roman"/>
          <w:sz w:val="24"/>
          <w:szCs w:val="24"/>
        </w:rPr>
        <w:t>р</w:t>
      </w:r>
      <w:r w:rsidR="005560C8" w:rsidRPr="00AF0A19">
        <w:rPr>
          <w:rFonts w:ascii="Times New Roman" w:hAnsi="Times New Roman" w:cs="Times New Roman"/>
          <w:sz w:val="24"/>
          <w:szCs w:val="24"/>
        </w:rPr>
        <w:t>егулирование налоговой деятельности</w:t>
      </w:r>
      <w:r w:rsidR="005560C8">
        <w:rPr>
          <w:rFonts w:ascii="Times New Roman" w:hAnsi="Times New Roman" w:cs="Times New Roman"/>
          <w:sz w:val="24"/>
          <w:szCs w:val="24"/>
        </w:rPr>
        <w:t xml:space="preserve">, </w:t>
      </w:r>
      <w:r w:rsidR="00AF0A19">
        <w:rPr>
          <w:rFonts w:ascii="Times New Roman" w:hAnsi="Times New Roman" w:cs="Times New Roman"/>
          <w:sz w:val="24"/>
          <w:szCs w:val="24"/>
        </w:rPr>
        <w:t>р</w:t>
      </w:r>
      <w:r w:rsidR="00AF0A19" w:rsidRPr="00AF0A19">
        <w:rPr>
          <w:rFonts w:ascii="Times New Roman" w:hAnsi="Times New Roman" w:cs="Times New Roman"/>
          <w:sz w:val="24"/>
          <w:szCs w:val="24"/>
        </w:rPr>
        <w:t>егулирование финансовой деятельности и финансовых рынков</w:t>
      </w:r>
      <w:r w:rsidR="005560C8">
        <w:rPr>
          <w:rFonts w:ascii="Times New Roman" w:hAnsi="Times New Roman" w:cs="Times New Roman"/>
          <w:sz w:val="24"/>
          <w:szCs w:val="24"/>
        </w:rPr>
        <w:t>.</w:t>
      </w:r>
      <w:r w:rsidR="00AF0A19" w:rsidRPr="00AF0A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6D21" w:rsidRPr="006B6D21" w:rsidRDefault="0087271A" w:rsidP="006B6D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D21">
        <w:rPr>
          <w:rFonts w:ascii="Times New Roman" w:hAnsi="Times New Roman" w:cs="Times New Roman"/>
          <w:bCs/>
          <w:sz w:val="24"/>
          <w:szCs w:val="24"/>
        </w:rPr>
        <w:t>3. Вид профессиональной служебной деятельности</w:t>
      </w:r>
      <w:r w:rsidRPr="006B6D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F2E4B" w:rsidRPr="006B6D21">
        <w:rPr>
          <w:rFonts w:ascii="Times New Roman" w:hAnsi="Times New Roman" w:cs="Times New Roman"/>
          <w:b/>
          <w:bCs/>
          <w:sz w:val="24"/>
          <w:szCs w:val="24"/>
        </w:rPr>
        <w:t xml:space="preserve">главного </w:t>
      </w:r>
      <w:r w:rsidRPr="006B6D21">
        <w:rPr>
          <w:rFonts w:ascii="Times New Roman" w:hAnsi="Times New Roman" w:cs="Times New Roman"/>
          <w:b/>
          <w:bCs/>
          <w:sz w:val="24"/>
          <w:szCs w:val="24"/>
        </w:rPr>
        <w:t xml:space="preserve">государственного налогового инспектора: </w:t>
      </w:r>
      <w:bookmarkStart w:id="0" w:name="_Toc476580745"/>
      <w:bookmarkStart w:id="1" w:name="_Toc476615821"/>
      <w:bookmarkStart w:id="2" w:name="_Toc476838009"/>
      <w:bookmarkStart w:id="3" w:name="_Toc477191907"/>
      <w:bookmarkStart w:id="4" w:name="_Toc477194375"/>
      <w:bookmarkStart w:id="5" w:name="_Toc477362078"/>
      <w:bookmarkStart w:id="6" w:name="_Toc477362587"/>
      <w:bookmarkStart w:id="7" w:name="_Toc477431929"/>
      <w:bookmarkStart w:id="8" w:name="_Toc477434939"/>
      <w:bookmarkStart w:id="9" w:name="_Toc477447827"/>
      <w:bookmarkStart w:id="10" w:name="_Toc477819793"/>
      <w:bookmarkStart w:id="11" w:name="_Toc477865874"/>
      <w:bookmarkStart w:id="12" w:name="_Toc477886413"/>
      <w:bookmarkStart w:id="13" w:name="_Toc477953447"/>
      <w:bookmarkStart w:id="14" w:name="_Toc478032994"/>
      <w:bookmarkStart w:id="15" w:name="_Toc478038866"/>
      <w:bookmarkStart w:id="16" w:name="_Toc478047355"/>
      <w:bookmarkStart w:id="17" w:name="_Toc478120223"/>
      <w:bookmarkStart w:id="18" w:name="_Toc478120817"/>
      <w:bookmarkStart w:id="19" w:name="_Toc478124893"/>
      <w:bookmarkStart w:id="20" w:name="_Toc478125835"/>
      <w:bookmarkStart w:id="21" w:name="_Toc478417338"/>
      <w:bookmarkStart w:id="22" w:name="_Toc478907070"/>
      <w:bookmarkStart w:id="23" w:name="_Toc515022876"/>
      <w:r w:rsidR="006B6D21" w:rsidRPr="006B6D21">
        <w:rPr>
          <w:rFonts w:ascii="Times New Roman" w:hAnsi="Times New Roman" w:cs="Times New Roman"/>
          <w:bCs/>
          <w:sz w:val="24"/>
          <w:szCs w:val="24"/>
        </w:rPr>
        <w:t>осуществление налогового контроля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r w:rsidR="006B6D21">
        <w:rPr>
          <w:rFonts w:ascii="Times New Roman" w:hAnsi="Times New Roman" w:cs="Times New Roman"/>
          <w:bCs/>
          <w:sz w:val="24"/>
          <w:szCs w:val="24"/>
        </w:rPr>
        <w:t xml:space="preserve">; </w:t>
      </w:r>
      <w:bookmarkStart w:id="24" w:name="_Toc476580738"/>
      <w:bookmarkStart w:id="25" w:name="_Toc476615798"/>
      <w:bookmarkStart w:id="26" w:name="_Toc476837987"/>
      <w:bookmarkStart w:id="27" w:name="_Toc477191885"/>
      <w:bookmarkStart w:id="28" w:name="_Toc477194353"/>
      <w:bookmarkStart w:id="29" w:name="_Toc477362056"/>
      <w:bookmarkStart w:id="30" w:name="_Toc477362516"/>
      <w:bookmarkStart w:id="31" w:name="_Toc477431907"/>
      <w:bookmarkStart w:id="32" w:name="_Toc477434917"/>
      <w:bookmarkStart w:id="33" w:name="_Toc477447805"/>
      <w:bookmarkStart w:id="34" w:name="_Toc477819771"/>
      <w:bookmarkStart w:id="35" w:name="_Toc477865852"/>
      <w:bookmarkStart w:id="36" w:name="_Toc477886384"/>
      <w:bookmarkStart w:id="37" w:name="_Toc477953427"/>
      <w:bookmarkStart w:id="38" w:name="_Toc478032974"/>
      <w:bookmarkStart w:id="39" w:name="_Toc478038846"/>
      <w:bookmarkStart w:id="40" w:name="_Toc478047335"/>
      <w:bookmarkStart w:id="41" w:name="_Toc478120203"/>
      <w:bookmarkStart w:id="42" w:name="_Toc478120797"/>
      <w:bookmarkStart w:id="43" w:name="_Toc478124873"/>
      <w:bookmarkStart w:id="44" w:name="_Toc478125815"/>
      <w:bookmarkStart w:id="45" w:name="_Toc478417318"/>
      <w:r w:rsidR="006B6D21">
        <w:rPr>
          <w:rFonts w:ascii="Times New Roman" w:hAnsi="Times New Roman" w:cs="Times New Roman"/>
          <w:bCs/>
          <w:sz w:val="24"/>
          <w:szCs w:val="24"/>
        </w:rPr>
        <w:t>р</w:t>
      </w:r>
      <w:r w:rsidR="006B6D21" w:rsidRPr="006B6D21">
        <w:rPr>
          <w:rFonts w:ascii="Times New Roman" w:hAnsi="Times New Roman" w:cs="Times New Roman"/>
          <w:bCs/>
          <w:sz w:val="24"/>
          <w:szCs w:val="24"/>
        </w:rPr>
        <w:t>егулирование валютной сферы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</w:p>
    <w:p w:rsidR="0087271A" w:rsidRPr="00AB7D4E" w:rsidRDefault="0087271A" w:rsidP="008727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7D4E">
        <w:rPr>
          <w:rFonts w:ascii="Times New Roman" w:hAnsi="Times New Roman" w:cs="Times New Roman"/>
          <w:sz w:val="24"/>
          <w:szCs w:val="24"/>
        </w:rPr>
        <w:t xml:space="preserve">4. Назначение на должность и освобождение от должности </w:t>
      </w:r>
      <w:r w:rsidR="00C34E3C">
        <w:rPr>
          <w:rFonts w:ascii="Times New Roman" w:hAnsi="Times New Roman" w:cs="Times New Roman"/>
          <w:b/>
          <w:sz w:val="24"/>
          <w:szCs w:val="24"/>
        </w:rPr>
        <w:t>главного</w:t>
      </w:r>
      <w:r w:rsidR="00C34E3C" w:rsidRPr="00D214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7D4E">
        <w:rPr>
          <w:rFonts w:ascii="Times New Roman" w:hAnsi="Times New Roman" w:cs="Times New Roman"/>
          <w:b/>
          <w:sz w:val="24"/>
          <w:szCs w:val="24"/>
        </w:rPr>
        <w:t>государственного налогового инспектора</w:t>
      </w:r>
      <w:r w:rsidRPr="00AB7D4E">
        <w:rPr>
          <w:rFonts w:ascii="Times New Roman" w:hAnsi="Times New Roman" w:cs="Times New Roman"/>
          <w:sz w:val="24"/>
          <w:szCs w:val="24"/>
        </w:rPr>
        <w:t xml:space="preserve"> осуществляется приказом </w:t>
      </w:r>
      <w:r>
        <w:rPr>
          <w:rFonts w:ascii="Times New Roman" w:hAnsi="Times New Roman" w:cs="Times New Roman"/>
          <w:sz w:val="24"/>
          <w:szCs w:val="24"/>
        </w:rPr>
        <w:t>начальника (</w:t>
      </w: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начальника) </w:t>
      </w:r>
      <w:r w:rsidRPr="00AB7D4E">
        <w:rPr>
          <w:rFonts w:ascii="Times New Roman" w:hAnsi="Times New Roman" w:cs="Times New Roman"/>
          <w:sz w:val="24"/>
          <w:szCs w:val="24"/>
        </w:rPr>
        <w:t xml:space="preserve">Межрайонной ИФНС России № 4 по Приморскому краю (далее -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AB7D4E">
        <w:rPr>
          <w:rFonts w:ascii="Times New Roman" w:hAnsi="Times New Roman" w:cs="Times New Roman"/>
          <w:sz w:val="24"/>
          <w:szCs w:val="24"/>
        </w:rPr>
        <w:t>нспекция).</w:t>
      </w:r>
    </w:p>
    <w:p w:rsidR="0087271A" w:rsidRPr="00AB7D4E" w:rsidRDefault="0087271A" w:rsidP="008727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14FE">
        <w:rPr>
          <w:rFonts w:ascii="Times New Roman" w:hAnsi="Times New Roman" w:cs="Times New Roman"/>
          <w:sz w:val="24"/>
          <w:szCs w:val="24"/>
        </w:rPr>
        <w:t xml:space="preserve">5. </w:t>
      </w:r>
      <w:r w:rsidR="00C34E3C">
        <w:rPr>
          <w:rFonts w:ascii="Times New Roman" w:hAnsi="Times New Roman" w:cs="Times New Roman"/>
          <w:b/>
          <w:sz w:val="24"/>
          <w:szCs w:val="24"/>
        </w:rPr>
        <w:t>Главный</w:t>
      </w:r>
      <w:r w:rsidRPr="004B4B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7D4E">
        <w:rPr>
          <w:rFonts w:ascii="Times New Roman" w:hAnsi="Times New Roman" w:cs="Times New Roman"/>
          <w:b/>
          <w:sz w:val="24"/>
          <w:szCs w:val="24"/>
        </w:rPr>
        <w:t>государственн</w:t>
      </w:r>
      <w:r>
        <w:rPr>
          <w:rFonts w:ascii="Times New Roman" w:hAnsi="Times New Roman" w:cs="Times New Roman"/>
          <w:b/>
          <w:sz w:val="24"/>
          <w:szCs w:val="24"/>
        </w:rPr>
        <w:t>ый</w:t>
      </w:r>
      <w:r w:rsidRPr="00AB7D4E">
        <w:rPr>
          <w:rFonts w:ascii="Times New Roman" w:hAnsi="Times New Roman" w:cs="Times New Roman"/>
          <w:b/>
          <w:sz w:val="24"/>
          <w:szCs w:val="24"/>
        </w:rPr>
        <w:t xml:space="preserve"> налогов</w:t>
      </w:r>
      <w:r>
        <w:rPr>
          <w:rFonts w:ascii="Times New Roman" w:hAnsi="Times New Roman" w:cs="Times New Roman"/>
          <w:b/>
          <w:sz w:val="24"/>
          <w:szCs w:val="24"/>
        </w:rPr>
        <w:t>ый</w:t>
      </w:r>
      <w:r w:rsidRPr="00AB7D4E">
        <w:rPr>
          <w:rFonts w:ascii="Times New Roman" w:hAnsi="Times New Roman" w:cs="Times New Roman"/>
          <w:b/>
          <w:sz w:val="24"/>
          <w:szCs w:val="24"/>
        </w:rPr>
        <w:t xml:space="preserve"> инспектор</w:t>
      </w:r>
      <w:r w:rsidRPr="00D214FE">
        <w:rPr>
          <w:rFonts w:ascii="Times New Roman" w:hAnsi="Times New Roman" w:cs="Times New Roman"/>
          <w:sz w:val="24"/>
          <w:szCs w:val="24"/>
        </w:rPr>
        <w:t xml:space="preserve"> непосредственно подчиняется </w:t>
      </w:r>
      <w:r w:rsidRPr="00AB7D4E">
        <w:rPr>
          <w:rFonts w:ascii="Times New Roman" w:hAnsi="Times New Roman" w:cs="Times New Roman"/>
          <w:sz w:val="24"/>
          <w:szCs w:val="24"/>
        </w:rPr>
        <w:t>начальнику отдела.</w:t>
      </w:r>
    </w:p>
    <w:p w:rsidR="0087271A" w:rsidRPr="00D214FE" w:rsidRDefault="0087271A" w:rsidP="008727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271A" w:rsidRPr="00D214FE" w:rsidRDefault="0087271A" w:rsidP="0087271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214FE">
        <w:rPr>
          <w:rFonts w:ascii="Times New Roman" w:hAnsi="Times New Roman" w:cs="Times New Roman"/>
          <w:sz w:val="24"/>
          <w:szCs w:val="24"/>
        </w:rPr>
        <w:t>II. Квалификационные требования для замещения должности</w:t>
      </w:r>
    </w:p>
    <w:p w:rsidR="0087271A" w:rsidRPr="00D214FE" w:rsidRDefault="0087271A" w:rsidP="0087271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214FE">
        <w:rPr>
          <w:rFonts w:ascii="Times New Roman" w:hAnsi="Times New Roman" w:cs="Times New Roman"/>
          <w:sz w:val="24"/>
          <w:szCs w:val="24"/>
        </w:rPr>
        <w:t>гражданской службы</w:t>
      </w:r>
    </w:p>
    <w:p w:rsidR="0087271A" w:rsidRPr="00D214FE" w:rsidRDefault="0087271A" w:rsidP="0087271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7271A" w:rsidRPr="00D214FE" w:rsidRDefault="0087271A" w:rsidP="008727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14FE">
        <w:rPr>
          <w:rFonts w:ascii="Times New Roman" w:hAnsi="Times New Roman" w:cs="Times New Roman"/>
          <w:sz w:val="24"/>
          <w:szCs w:val="24"/>
        </w:rPr>
        <w:t xml:space="preserve">6. Для замещения должности </w:t>
      </w:r>
      <w:r w:rsidR="00C34E3C">
        <w:rPr>
          <w:rFonts w:ascii="Times New Roman" w:hAnsi="Times New Roman" w:cs="Times New Roman"/>
          <w:b/>
          <w:sz w:val="24"/>
          <w:szCs w:val="24"/>
        </w:rPr>
        <w:t>главного</w:t>
      </w:r>
      <w:r w:rsidR="00C34E3C" w:rsidRPr="00D214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7D4E">
        <w:rPr>
          <w:rFonts w:ascii="Times New Roman" w:hAnsi="Times New Roman" w:cs="Times New Roman"/>
          <w:b/>
          <w:sz w:val="24"/>
          <w:szCs w:val="24"/>
        </w:rPr>
        <w:t>государственного налогового инспектора</w:t>
      </w:r>
      <w:r w:rsidRPr="00D214FE">
        <w:rPr>
          <w:rFonts w:ascii="Times New Roman" w:hAnsi="Times New Roman" w:cs="Times New Roman"/>
          <w:sz w:val="24"/>
          <w:szCs w:val="24"/>
        </w:rPr>
        <w:t xml:space="preserve"> устан</w:t>
      </w:r>
      <w:r>
        <w:rPr>
          <w:rFonts w:ascii="Times New Roman" w:hAnsi="Times New Roman" w:cs="Times New Roman"/>
          <w:sz w:val="24"/>
          <w:szCs w:val="24"/>
        </w:rPr>
        <w:t>авливаются следующие требования:</w:t>
      </w:r>
    </w:p>
    <w:p w:rsidR="006B6D21" w:rsidRPr="00F97C9A" w:rsidRDefault="0087271A" w:rsidP="008727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0A5A">
        <w:rPr>
          <w:rFonts w:ascii="Times New Roman" w:hAnsi="Times New Roman" w:cs="Times New Roman"/>
          <w:sz w:val="24"/>
          <w:szCs w:val="24"/>
        </w:rPr>
        <w:t xml:space="preserve">6.1. </w:t>
      </w:r>
      <w:r w:rsidRPr="00F97C9A">
        <w:rPr>
          <w:rFonts w:ascii="Times New Roman" w:hAnsi="Times New Roman" w:cs="Times New Roman"/>
          <w:sz w:val="24"/>
          <w:szCs w:val="24"/>
        </w:rPr>
        <w:t xml:space="preserve">Наличие </w:t>
      </w:r>
      <w:r w:rsidRPr="00F97C9A">
        <w:rPr>
          <w:rFonts w:ascii="Times New Roman" w:hAnsi="Times New Roman" w:cs="Times New Roman"/>
          <w:b/>
          <w:sz w:val="24"/>
          <w:szCs w:val="24"/>
        </w:rPr>
        <w:t>высшего образования</w:t>
      </w:r>
      <w:r w:rsidR="006026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26EC" w:rsidRPr="006026EC">
        <w:rPr>
          <w:rFonts w:ascii="Times New Roman" w:hAnsi="Times New Roman" w:cs="Times New Roman"/>
          <w:b/>
          <w:sz w:val="24"/>
          <w:szCs w:val="24"/>
        </w:rPr>
        <w:t xml:space="preserve">– </w:t>
      </w:r>
      <w:proofErr w:type="spellStart"/>
      <w:r w:rsidR="006026EC" w:rsidRPr="006026EC">
        <w:rPr>
          <w:rFonts w:ascii="Times New Roman" w:hAnsi="Times New Roman" w:cs="Times New Roman"/>
          <w:b/>
          <w:sz w:val="24"/>
          <w:szCs w:val="24"/>
        </w:rPr>
        <w:t>бакалавриат</w:t>
      </w:r>
      <w:r w:rsidR="006026EC">
        <w:rPr>
          <w:rFonts w:ascii="Times New Roman" w:hAnsi="Times New Roman" w:cs="Times New Roman"/>
          <w:b/>
          <w:sz w:val="24"/>
          <w:szCs w:val="24"/>
        </w:rPr>
        <w:t>а</w:t>
      </w:r>
      <w:proofErr w:type="spellEnd"/>
      <w:r w:rsidR="006026EC" w:rsidRPr="00F97C9A">
        <w:rPr>
          <w:rFonts w:ascii="Times New Roman" w:hAnsi="Times New Roman" w:cs="Times New Roman"/>
          <w:sz w:val="24"/>
          <w:szCs w:val="24"/>
        </w:rPr>
        <w:t xml:space="preserve"> </w:t>
      </w:r>
      <w:r w:rsidRPr="00F97C9A">
        <w:rPr>
          <w:rFonts w:ascii="Times New Roman" w:hAnsi="Times New Roman" w:cs="Times New Roman"/>
          <w:sz w:val="24"/>
          <w:szCs w:val="24"/>
        </w:rPr>
        <w:t xml:space="preserve">по специальности, направлению подготовки: </w:t>
      </w:r>
      <w:r w:rsidR="006B6D21" w:rsidRPr="00F97C9A">
        <w:rPr>
          <w:rFonts w:ascii="Times New Roman" w:hAnsi="Times New Roman" w:cs="Times New Roman"/>
          <w:sz w:val="24"/>
          <w:szCs w:val="24"/>
        </w:rPr>
        <w:t xml:space="preserve">«Государственное и муниципальное управление», «Государственный аудит», «Экономика», «Финансы и кредит», «Менеджмент», «Управление персоналом», «Юриспруденция» </w:t>
      </w:r>
      <w:r w:rsidR="00F97C9A" w:rsidRPr="00F97C9A">
        <w:rPr>
          <w:rFonts w:ascii="Times New Roman" w:hAnsi="Times New Roman" w:cs="Times New Roman"/>
          <w:sz w:val="24"/>
          <w:szCs w:val="24"/>
        </w:rPr>
        <w:t>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87271A" w:rsidRPr="00D214FE" w:rsidRDefault="0087271A" w:rsidP="008727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271A" w:rsidRPr="00594257" w:rsidRDefault="0087271A" w:rsidP="008727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4257">
        <w:rPr>
          <w:rFonts w:ascii="Times New Roman" w:hAnsi="Times New Roman" w:cs="Times New Roman"/>
          <w:sz w:val="24"/>
          <w:szCs w:val="24"/>
        </w:rPr>
        <w:t xml:space="preserve">6.2. Без предъявления требований к стажу </w:t>
      </w:r>
    </w:p>
    <w:p w:rsidR="0087271A" w:rsidRPr="00D214FE" w:rsidRDefault="0087271A" w:rsidP="008727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271A" w:rsidRDefault="0087271A" w:rsidP="008727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14FE">
        <w:rPr>
          <w:rFonts w:ascii="Times New Roman" w:hAnsi="Times New Roman" w:cs="Times New Roman"/>
          <w:sz w:val="24"/>
          <w:szCs w:val="24"/>
        </w:rPr>
        <w:t>6.3. Наличие базовых знаний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055F9" w:rsidRDefault="00F055F9" w:rsidP="008727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7271A" w:rsidRPr="00594257" w:rsidRDefault="0087271A" w:rsidP="00F055F9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594257">
        <w:rPr>
          <w:color w:val="000000"/>
        </w:rPr>
        <w:t>- требования к знанию государственного языка Российской Федерации (русского языка);</w:t>
      </w:r>
    </w:p>
    <w:p w:rsidR="0087271A" w:rsidRPr="00594257" w:rsidRDefault="0087271A" w:rsidP="00F055F9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594257">
        <w:rPr>
          <w:color w:val="000000"/>
        </w:rPr>
        <w:t>- требования к знаниям основ Конституции Российской Федерации, законодательства о государственной гражданской службе, законодательства о противодействии коррупции;</w:t>
      </w:r>
    </w:p>
    <w:p w:rsidR="0087271A" w:rsidRPr="00594257" w:rsidRDefault="0087271A" w:rsidP="00F055F9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594257">
        <w:rPr>
          <w:color w:val="000000"/>
        </w:rPr>
        <w:t>- требования к знаниям и умениям в области информационно-коммуникационных технологий;</w:t>
      </w:r>
    </w:p>
    <w:p w:rsidR="0087271A" w:rsidRPr="00594257" w:rsidRDefault="0087271A" w:rsidP="00F055F9">
      <w:pPr>
        <w:autoSpaceDE w:val="0"/>
        <w:autoSpaceDN w:val="0"/>
        <w:adjustRightInd w:val="0"/>
        <w:ind w:firstLine="709"/>
        <w:jc w:val="both"/>
      </w:pPr>
      <w:r w:rsidRPr="00594257">
        <w:t>- знание основ информационной безопасности и защиты информации;</w:t>
      </w:r>
    </w:p>
    <w:p w:rsidR="0087271A" w:rsidRPr="00594257" w:rsidRDefault="0087271A" w:rsidP="00F055F9">
      <w:pPr>
        <w:autoSpaceDE w:val="0"/>
        <w:autoSpaceDN w:val="0"/>
        <w:adjustRightInd w:val="0"/>
        <w:ind w:firstLine="709"/>
        <w:jc w:val="both"/>
      </w:pPr>
      <w:r w:rsidRPr="00594257">
        <w:t>- знание основных положений законодательства о персональных данных;</w:t>
      </w:r>
    </w:p>
    <w:p w:rsidR="0087271A" w:rsidRPr="00594257" w:rsidRDefault="0087271A" w:rsidP="00F055F9">
      <w:pPr>
        <w:autoSpaceDE w:val="0"/>
        <w:autoSpaceDN w:val="0"/>
        <w:adjustRightInd w:val="0"/>
        <w:ind w:firstLine="709"/>
        <w:jc w:val="both"/>
      </w:pPr>
      <w:r w:rsidRPr="00594257">
        <w:t>- знание общих принципов функционирования системы электронного документооборота;</w:t>
      </w:r>
    </w:p>
    <w:p w:rsidR="0087271A" w:rsidRPr="00594257" w:rsidRDefault="0087271A" w:rsidP="00F055F9">
      <w:pPr>
        <w:autoSpaceDE w:val="0"/>
        <w:autoSpaceDN w:val="0"/>
        <w:adjustRightInd w:val="0"/>
        <w:ind w:firstLine="709"/>
        <w:jc w:val="both"/>
      </w:pPr>
      <w:r w:rsidRPr="00594257">
        <w:t>- знание основных положений законодательства об электронной подписи;</w:t>
      </w:r>
    </w:p>
    <w:p w:rsidR="0087271A" w:rsidRPr="00594257" w:rsidRDefault="0087271A" w:rsidP="00F055F9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594257">
        <w:t>- знания и умения по применению персонального компьютера.</w:t>
      </w:r>
    </w:p>
    <w:p w:rsidR="0087271A" w:rsidRPr="00D214FE" w:rsidRDefault="0087271A" w:rsidP="008727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14FE">
        <w:rPr>
          <w:rFonts w:ascii="Times New Roman" w:hAnsi="Times New Roman" w:cs="Times New Roman"/>
          <w:sz w:val="24"/>
          <w:szCs w:val="24"/>
        </w:rPr>
        <w:t>6.4. Наличие профессиональных знаний:</w:t>
      </w:r>
    </w:p>
    <w:p w:rsidR="0087271A" w:rsidRDefault="0087271A" w:rsidP="008727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14FE">
        <w:rPr>
          <w:rFonts w:ascii="Times New Roman" w:hAnsi="Times New Roman" w:cs="Times New Roman"/>
          <w:sz w:val="24"/>
          <w:szCs w:val="24"/>
        </w:rPr>
        <w:t xml:space="preserve">6.4.1. В сфере законодательства Российской Федерации: </w:t>
      </w:r>
    </w:p>
    <w:p w:rsidR="009220E9" w:rsidRPr="006026EC" w:rsidRDefault="00332E56" w:rsidP="007249DE">
      <w:pPr>
        <w:pStyle w:val="a9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6026EC">
        <w:rPr>
          <w:rFonts w:ascii="Times New Roman" w:hAnsi="Times New Roman"/>
          <w:sz w:val="24"/>
          <w:szCs w:val="24"/>
          <w:lang w:val="ru-RU"/>
        </w:rPr>
        <w:t xml:space="preserve">1) </w:t>
      </w:r>
      <w:r w:rsidR="009220E9" w:rsidRPr="006026EC">
        <w:rPr>
          <w:rFonts w:ascii="Times New Roman" w:hAnsi="Times New Roman"/>
          <w:sz w:val="24"/>
          <w:szCs w:val="24"/>
          <w:lang w:val="ru-RU"/>
        </w:rPr>
        <w:t>Налоговый кодекс Российской Федерации;</w:t>
      </w:r>
    </w:p>
    <w:p w:rsidR="009220E9" w:rsidRPr="006026EC" w:rsidRDefault="00332E56" w:rsidP="007249DE">
      <w:pPr>
        <w:pStyle w:val="a9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6026EC">
        <w:rPr>
          <w:rFonts w:ascii="Times New Roman" w:hAnsi="Times New Roman"/>
          <w:sz w:val="24"/>
          <w:szCs w:val="24"/>
          <w:lang w:val="ru-RU"/>
        </w:rPr>
        <w:t xml:space="preserve">2) </w:t>
      </w:r>
      <w:r w:rsidR="009220E9" w:rsidRPr="006026EC">
        <w:rPr>
          <w:rFonts w:ascii="Times New Roman" w:hAnsi="Times New Roman"/>
          <w:sz w:val="24"/>
          <w:szCs w:val="24"/>
          <w:lang w:val="ru-RU"/>
        </w:rPr>
        <w:t>Кодекс Российской Федерации об административных правонарушениях;</w:t>
      </w:r>
    </w:p>
    <w:p w:rsidR="009220E9" w:rsidRPr="006026EC" w:rsidRDefault="00332E56" w:rsidP="007249DE">
      <w:pPr>
        <w:pStyle w:val="a9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6026EC">
        <w:rPr>
          <w:rFonts w:ascii="Times New Roman" w:hAnsi="Times New Roman"/>
          <w:sz w:val="24"/>
          <w:szCs w:val="24"/>
          <w:lang w:val="ru-RU"/>
        </w:rPr>
        <w:t xml:space="preserve">3) </w:t>
      </w:r>
      <w:r w:rsidR="009220E9" w:rsidRPr="006026EC">
        <w:rPr>
          <w:rFonts w:ascii="Times New Roman" w:hAnsi="Times New Roman"/>
          <w:sz w:val="24"/>
          <w:szCs w:val="24"/>
          <w:lang w:val="ru-RU"/>
        </w:rPr>
        <w:t>Уголовно-процессуальный кодекс Российской Федерации (статьи 44, 140, 141, 144,145);</w:t>
      </w:r>
    </w:p>
    <w:p w:rsidR="009220E9" w:rsidRPr="006026EC" w:rsidRDefault="00332E56" w:rsidP="007249DE">
      <w:pPr>
        <w:pStyle w:val="a9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6026EC">
        <w:rPr>
          <w:rFonts w:ascii="Times New Roman" w:hAnsi="Times New Roman"/>
          <w:sz w:val="24"/>
          <w:szCs w:val="24"/>
          <w:lang w:val="ru-RU"/>
        </w:rPr>
        <w:t xml:space="preserve">4) </w:t>
      </w:r>
      <w:r w:rsidR="009220E9" w:rsidRPr="006026EC">
        <w:rPr>
          <w:rFonts w:ascii="Times New Roman" w:hAnsi="Times New Roman"/>
          <w:sz w:val="24"/>
          <w:szCs w:val="24"/>
          <w:lang w:val="ru-RU"/>
        </w:rPr>
        <w:t>Уголовный кодекс Российской Федерации (статьи 198-199.</w:t>
      </w:r>
      <w:r w:rsidR="007B750C" w:rsidRPr="006026EC">
        <w:rPr>
          <w:rFonts w:ascii="Times New Roman" w:hAnsi="Times New Roman"/>
          <w:sz w:val="24"/>
          <w:szCs w:val="24"/>
          <w:lang w:val="ru-RU"/>
        </w:rPr>
        <w:t>4</w:t>
      </w:r>
      <w:r w:rsidR="009220E9" w:rsidRPr="006026EC">
        <w:rPr>
          <w:rFonts w:ascii="Times New Roman" w:hAnsi="Times New Roman"/>
          <w:sz w:val="24"/>
          <w:szCs w:val="24"/>
          <w:lang w:val="ru-RU"/>
        </w:rPr>
        <w:t>);</w:t>
      </w:r>
    </w:p>
    <w:p w:rsidR="009220E9" w:rsidRPr="006026EC" w:rsidRDefault="00332E56" w:rsidP="007249DE">
      <w:pPr>
        <w:pStyle w:val="a9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6026EC">
        <w:rPr>
          <w:rFonts w:ascii="Times New Roman" w:hAnsi="Times New Roman"/>
          <w:sz w:val="24"/>
          <w:szCs w:val="24"/>
          <w:lang w:val="ru-RU"/>
        </w:rPr>
        <w:t xml:space="preserve">5) </w:t>
      </w:r>
      <w:r w:rsidR="009220E9" w:rsidRPr="006026EC">
        <w:rPr>
          <w:rFonts w:ascii="Times New Roman" w:hAnsi="Times New Roman"/>
          <w:sz w:val="24"/>
          <w:szCs w:val="24"/>
          <w:lang w:val="ru-RU"/>
        </w:rPr>
        <w:t>Гражданский кодекс Российской Федерации;</w:t>
      </w:r>
    </w:p>
    <w:p w:rsidR="009220E9" w:rsidRPr="006026EC" w:rsidRDefault="00332E56" w:rsidP="007249DE">
      <w:pPr>
        <w:pStyle w:val="a9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6026EC">
        <w:rPr>
          <w:rFonts w:ascii="Times New Roman" w:hAnsi="Times New Roman"/>
          <w:sz w:val="24"/>
          <w:szCs w:val="24"/>
          <w:lang w:val="ru-RU"/>
        </w:rPr>
        <w:t xml:space="preserve">6) </w:t>
      </w:r>
      <w:r w:rsidR="009220E9" w:rsidRPr="006026EC">
        <w:rPr>
          <w:rFonts w:ascii="Times New Roman" w:hAnsi="Times New Roman"/>
          <w:sz w:val="24"/>
          <w:szCs w:val="24"/>
          <w:lang w:val="ru-RU"/>
        </w:rPr>
        <w:t>Закон Российской Федерации от 21 марта 1991 г. № 943-1 «О налоговых органах Российской Федерации»;</w:t>
      </w:r>
    </w:p>
    <w:p w:rsidR="009220E9" w:rsidRPr="006026EC" w:rsidRDefault="00332E56" w:rsidP="007249DE">
      <w:pPr>
        <w:pStyle w:val="a9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6026EC">
        <w:rPr>
          <w:rFonts w:ascii="Times New Roman" w:hAnsi="Times New Roman"/>
          <w:sz w:val="24"/>
          <w:szCs w:val="24"/>
          <w:lang w:val="ru-RU"/>
        </w:rPr>
        <w:t>7)</w:t>
      </w:r>
      <w:r w:rsidR="007249DE" w:rsidRPr="006026E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220E9" w:rsidRPr="006026EC">
        <w:rPr>
          <w:rFonts w:ascii="Times New Roman" w:hAnsi="Times New Roman"/>
          <w:sz w:val="24"/>
          <w:szCs w:val="24"/>
          <w:lang w:val="ru-RU"/>
        </w:rPr>
        <w:t>Федеральный закон от 26 октября 2002 г. № 127-ФЗ «О несостоятельности (банкротстве)»;</w:t>
      </w:r>
    </w:p>
    <w:p w:rsidR="00503E95" w:rsidRPr="006026EC" w:rsidRDefault="007249DE" w:rsidP="007249D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26EC">
        <w:rPr>
          <w:rFonts w:ascii="Times New Roman" w:hAnsi="Times New Roman" w:cs="Times New Roman"/>
          <w:sz w:val="24"/>
          <w:szCs w:val="24"/>
        </w:rPr>
        <w:t>8</w:t>
      </w:r>
      <w:r w:rsidR="00503E95" w:rsidRPr="006026EC">
        <w:rPr>
          <w:rFonts w:ascii="Times New Roman" w:hAnsi="Times New Roman" w:cs="Times New Roman"/>
          <w:sz w:val="24"/>
          <w:szCs w:val="24"/>
        </w:rPr>
        <w:t xml:space="preserve">) Федеральный </w:t>
      </w:r>
      <w:hyperlink r:id="rId8" w:history="1">
        <w:r w:rsidR="00503E95" w:rsidRPr="006026EC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503E95" w:rsidRPr="006026EC">
        <w:rPr>
          <w:rFonts w:ascii="Times New Roman" w:hAnsi="Times New Roman" w:cs="Times New Roman"/>
          <w:sz w:val="24"/>
          <w:szCs w:val="24"/>
        </w:rPr>
        <w:t xml:space="preserve"> от 08 августа 2001 г. N 129-ФЗ "О государственной регистрации юридических лиц и индивидуальных предпринимателей" (с изменениями и дополнениями);</w:t>
      </w:r>
    </w:p>
    <w:p w:rsidR="00503E95" w:rsidRPr="006026EC" w:rsidRDefault="007249DE" w:rsidP="007249D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26EC">
        <w:rPr>
          <w:rFonts w:ascii="Times New Roman" w:hAnsi="Times New Roman" w:cs="Times New Roman"/>
          <w:sz w:val="24"/>
          <w:szCs w:val="24"/>
        </w:rPr>
        <w:t>9</w:t>
      </w:r>
      <w:r w:rsidR="00503E95" w:rsidRPr="006026EC">
        <w:rPr>
          <w:rFonts w:ascii="Times New Roman" w:hAnsi="Times New Roman" w:cs="Times New Roman"/>
          <w:sz w:val="24"/>
          <w:szCs w:val="24"/>
        </w:rPr>
        <w:t xml:space="preserve">) Федеральный </w:t>
      </w:r>
      <w:hyperlink r:id="rId9" w:history="1">
        <w:r w:rsidR="00503E95" w:rsidRPr="006026EC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503E95" w:rsidRPr="006026EC">
        <w:rPr>
          <w:rFonts w:ascii="Times New Roman" w:hAnsi="Times New Roman" w:cs="Times New Roman"/>
          <w:sz w:val="24"/>
          <w:szCs w:val="24"/>
        </w:rPr>
        <w:t xml:space="preserve"> от 06 октября 1999 г.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Федерации";</w:t>
      </w:r>
    </w:p>
    <w:p w:rsidR="00503E95" w:rsidRPr="006026EC" w:rsidRDefault="007249DE" w:rsidP="007249D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26EC">
        <w:rPr>
          <w:rFonts w:ascii="Times New Roman" w:hAnsi="Times New Roman" w:cs="Times New Roman"/>
          <w:sz w:val="24"/>
          <w:szCs w:val="24"/>
        </w:rPr>
        <w:t>10</w:t>
      </w:r>
      <w:r w:rsidR="00503E95" w:rsidRPr="006026EC">
        <w:rPr>
          <w:rFonts w:ascii="Times New Roman" w:hAnsi="Times New Roman" w:cs="Times New Roman"/>
          <w:sz w:val="24"/>
          <w:szCs w:val="24"/>
        </w:rPr>
        <w:t xml:space="preserve">) Федеральный </w:t>
      </w:r>
      <w:hyperlink r:id="rId10" w:history="1">
        <w:r w:rsidR="00503E95" w:rsidRPr="006026EC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503E95" w:rsidRPr="006026EC">
        <w:rPr>
          <w:rFonts w:ascii="Times New Roman" w:hAnsi="Times New Roman" w:cs="Times New Roman"/>
          <w:sz w:val="24"/>
          <w:szCs w:val="24"/>
        </w:rPr>
        <w:t xml:space="preserve"> от 06 октября 2003 г. N 131-ФЗ "Об общих принципах организации местного самоуправления в Российской Федерации";</w:t>
      </w:r>
    </w:p>
    <w:p w:rsidR="00503E95" w:rsidRPr="006026EC" w:rsidRDefault="007249DE" w:rsidP="007249D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26EC">
        <w:rPr>
          <w:rFonts w:ascii="Times New Roman" w:hAnsi="Times New Roman" w:cs="Times New Roman"/>
          <w:sz w:val="24"/>
          <w:szCs w:val="24"/>
        </w:rPr>
        <w:t>11</w:t>
      </w:r>
      <w:r w:rsidR="00503E95" w:rsidRPr="006026EC">
        <w:rPr>
          <w:rFonts w:ascii="Times New Roman" w:hAnsi="Times New Roman" w:cs="Times New Roman"/>
          <w:sz w:val="24"/>
          <w:szCs w:val="24"/>
        </w:rPr>
        <w:t xml:space="preserve">) Федеральный </w:t>
      </w:r>
      <w:hyperlink r:id="rId11" w:history="1">
        <w:r w:rsidR="00503E95" w:rsidRPr="006026EC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503E95" w:rsidRPr="006026EC">
        <w:rPr>
          <w:rFonts w:ascii="Times New Roman" w:hAnsi="Times New Roman" w:cs="Times New Roman"/>
          <w:sz w:val="24"/>
          <w:szCs w:val="24"/>
        </w:rPr>
        <w:t xml:space="preserve"> от 29 ноября 2007 г. N 282-ФЗ "Об официальном статистическом учете и системе государственной статистики в Российской Федерации";</w:t>
      </w:r>
    </w:p>
    <w:p w:rsidR="00503E95" w:rsidRPr="006026EC" w:rsidRDefault="007249DE" w:rsidP="007249D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26EC">
        <w:rPr>
          <w:rFonts w:ascii="Times New Roman" w:hAnsi="Times New Roman" w:cs="Times New Roman"/>
          <w:sz w:val="24"/>
          <w:szCs w:val="24"/>
        </w:rPr>
        <w:t xml:space="preserve">12) </w:t>
      </w:r>
      <w:r w:rsidR="00503E95" w:rsidRPr="006026EC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2" w:history="1">
        <w:r w:rsidR="00503E95" w:rsidRPr="006026EC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503E95" w:rsidRPr="006026EC">
        <w:rPr>
          <w:rFonts w:ascii="Times New Roman" w:hAnsi="Times New Roman" w:cs="Times New Roman"/>
          <w:sz w:val="24"/>
          <w:szCs w:val="24"/>
        </w:rPr>
        <w:t xml:space="preserve"> от 09 февраля 2009 г. N 8-ФЗ "Об обеспечении доступа к информации о деятельности государственных органов и органов местного самоуправления";</w:t>
      </w:r>
    </w:p>
    <w:p w:rsidR="00503E95" w:rsidRPr="006026EC" w:rsidRDefault="007249DE" w:rsidP="007249D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26EC">
        <w:rPr>
          <w:rFonts w:ascii="Times New Roman" w:hAnsi="Times New Roman" w:cs="Times New Roman"/>
          <w:sz w:val="24"/>
          <w:szCs w:val="24"/>
        </w:rPr>
        <w:t xml:space="preserve">13) </w:t>
      </w:r>
      <w:r w:rsidR="00503E95" w:rsidRPr="006026EC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3" w:history="1">
        <w:r w:rsidR="00503E95" w:rsidRPr="006026EC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503E95" w:rsidRPr="006026EC">
        <w:rPr>
          <w:rFonts w:ascii="Times New Roman" w:hAnsi="Times New Roman" w:cs="Times New Roman"/>
          <w:sz w:val="24"/>
          <w:szCs w:val="24"/>
        </w:rPr>
        <w:t xml:space="preserve"> от 27 июля 2010 г. N 210-ФЗ "Об организации предоставления государственных и муниципальных услуг";</w:t>
      </w:r>
    </w:p>
    <w:p w:rsidR="00503E95" w:rsidRPr="006026EC" w:rsidRDefault="007249DE" w:rsidP="007249D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26EC">
        <w:rPr>
          <w:rFonts w:ascii="Times New Roman" w:hAnsi="Times New Roman" w:cs="Times New Roman"/>
          <w:sz w:val="24"/>
          <w:szCs w:val="24"/>
        </w:rPr>
        <w:t xml:space="preserve">14) </w:t>
      </w:r>
      <w:r w:rsidR="00503E95" w:rsidRPr="006026EC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4" w:history="1">
        <w:r w:rsidR="00503E95" w:rsidRPr="006026EC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503E95" w:rsidRPr="006026EC">
        <w:rPr>
          <w:rFonts w:ascii="Times New Roman" w:hAnsi="Times New Roman" w:cs="Times New Roman"/>
          <w:sz w:val="24"/>
          <w:szCs w:val="24"/>
        </w:rPr>
        <w:t xml:space="preserve"> от 28 декабря 2013 г. N 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Федерации";</w:t>
      </w:r>
    </w:p>
    <w:p w:rsidR="00503E95" w:rsidRPr="006026EC" w:rsidRDefault="007249DE" w:rsidP="007249D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26EC">
        <w:rPr>
          <w:rFonts w:ascii="Times New Roman" w:hAnsi="Times New Roman" w:cs="Times New Roman"/>
          <w:sz w:val="24"/>
          <w:szCs w:val="24"/>
        </w:rPr>
        <w:t xml:space="preserve">15) </w:t>
      </w:r>
      <w:r w:rsidR="00503E95" w:rsidRPr="006026EC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5" w:history="1">
        <w:r w:rsidR="00503E95" w:rsidRPr="006026EC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503E95" w:rsidRPr="006026EC">
        <w:rPr>
          <w:rFonts w:ascii="Times New Roman" w:hAnsi="Times New Roman" w:cs="Times New Roman"/>
          <w:sz w:val="24"/>
          <w:szCs w:val="24"/>
        </w:rPr>
        <w:t xml:space="preserve"> Российской Федерации от 27 июля 2006 г. N 152-ФЗ "О персональных данных";</w:t>
      </w:r>
    </w:p>
    <w:p w:rsidR="00503E95" w:rsidRPr="006026EC" w:rsidRDefault="007249DE" w:rsidP="007249D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26EC">
        <w:rPr>
          <w:rFonts w:ascii="Times New Roman" w:hAnsi="Times New Roman" w:cs="Times New Roman"/>
          <w:sz w:val="24"/>
          <w:szCs w:val="24"/>
        </w:rPr>
        <w:t>16)</w:t>
      </w:r>
      <w:r w:rsidR="00503E95" w:rsidRPr="006026EC">
        <w:rPr>
          <w:rFonts w:ascii="Times New Roman" w:hAnsi="Times New Roman" w:cs="Times New Roman"/>
          <w:sz w:val="24"/>
          <w:szCs w:val="24"/>
        </w:rPr>
        <w:t xml:space="preserve"> Федеральный </w:t>
      </w:r>
      <w:hyperlink r:id="rId16" w:history="1">
        <w:r w:rsidR="00503E95" w:rsidRPr="006026EC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503E95" w:rsidRPr="006026EC">
        <w:rPr>
          <w:rFonts w:ascii="Times New Roman" w:hAnsi="Times New Roman" w:cs="Times New Roman"/>
          <w:sz w:val="24"/>
          <w:szCs w:val="24"/>
        </w:rPr>
        <w:t xml:space="preserve"> Российской Федерации от 6 апреля 2011 г. N 63-ФЗ "Об электронной подписи";</w:t>
      </w:r>
    </w:p>
    <w:p w:rsidR="007249DE" w:rsidRPr="006026EC" w:rsidRDefault="007249DE" w:rsidP="007249DE">
      <w:pPr>
        <w:ind w:firstLine="709"/>
        <w:jc w:val="both"/>
      </w:pPr>
      <w:r w:rsidRPr="006026EC">
        <w:t>17) Федеральный закон от 15 июля 1995 г. № 101-ФЗ «О международных договорах Российской Федерации»;</w:t>
      </w:r>
    </w:p>
    <w:p w:rsidR="007249DE" w:rsidRPr="006026EC" w:rsidRDefault="007249DE" w:rsidP="007249DE">
      <w:pPr>
        <w:ind w:firstLine="709"/>
        <w:jc w:val="both"/>
      </w:pPr>
      <w:r w:rsidRPr="006026EC">
        <w:t>18) Федеральный закон от 10 декабря 2003 г. № 173-ФЗ «О валютном регулировании и валютном контроле»;</w:t>
      </w:r>
    </w:p>
    <w:p w:rsidR="00503E95" w:rsidRPr="006026EC" w:rsidRDefault="00503E95" w:rsidP="007249DE">
      <w:pPr>
        <w:pStyle w:val="a9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249DE" w:rsidRPr="006026EC" w:rsidRDefault="007249DE" w:rsidP="007249D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26EC">
        <w:rPr>
          <w:rFonts w:ascii="Times New Roman" w:hAnsi="Times New Roman" w:cs="Times New Roman"/>
          <w:sz w:val="24"/>
          <w:szCs w:val="24"/>
        </w:rPr>
        <w:t xml:space="preserve">19) </w:t>
      </w:r>
      <w:hyperlink r:id="rId17" w:history="1">
        <w:r w:rsidRPr="006026EC">
          <w:rPr>
            <w:rFonts w:ascii="Times New Roman" w:hAnsi="Times New Roman" w:cs="Times New Roman"/>
            <w:sz w:val="24"/>
            <w:szCs w:val="24"/>
          </w:rPr>
          <w:t>Указ</w:t>
        </w:r>
      </w:hyperlink>
      <w:r w:rsidRPr="006026EC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11 августа 2016 г. N 403 "Об Основных направлениях развития государственной гражданской службы Российской Федерации на 2016 - 2018 годы";</w:t>
      </w:r>
    </w:p>
    <w:p w:rsidR="007249DE" w:rsidRPr="006026EC" w:rsidRDefault="007249DE" w:rsidP="007249DE">
      <w:pPr>
        <w:ind w:firstLine="709"/>
        <w:jc w:val="both"/>
      </w:pPr>
    </w:p>
    <w:p w:rsidR="007249DE" w:rsidRPr="006026EC" w:rsidRDefault="007249DE" w:rsidP="007249DE">
      <w:pPr>
        <w:ind w:firstLine="709"/>
        <w:jc w:val="both"/>
      </w:pPr>
      <w:r w:rsidRPr="006026EC">
        <w:t>20) Указ Президента Российской Федерации от 11 января 1993 г. № 11 «О порядке опубликования международных договоров Российской Федерации»;</w:t>
      </w:r>
    </w:p>
    <w:p w:rsidR="007249DE" w:rsidRPr="006026EC" w:rsidRDefault="007249DE" w:rsidP="007249DE">
      <w:pPr>
        <w:ind w:firstLine="709"/>
        <w:jc w:val="both"/>
      </w:pPr>
      <w:r w:rsidRPr="006026EC">
        <w:t>21) Указ Президента Российской Федерации от 12 июля 2012 г. № 970 «Об официальном опубликовании временно применяемых международных договоров Российской Федерации»;</w:t>
      </w:r>
    </w:p>
    <w:p w:rsidR="007249DE" w:rsidRPr="006026EC" w:rsidRDefault="007249DE" w:rsidP="007249DE">
      <w:pPr>
        <w:pStyle w:val="a9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6026EC">
        <w:rPr>
          <w:rFonts w:ascii="Times New Roman" w:hAnsi="Times New Roman"/>
          <w:sz w:val="24"/>
          <w:szCs w:val="24"/>
          <w:lang w:val="ru-RU"/>
        </w:rPr>
        <w:t>22) Постановление Правительства Российской Федерации от 30 сентября 2004 г. № 506 «Об утверждении Положения о Федеральной налоговой службе»;</w:t>
      </w:r>
    </w:p>
    <w:p w:rsidR="007249DE" w:rsidRPr="006026EC" w:rsidRDefault="007249DE" w:rsidP="007249DE">
      <w:pPr>
        <w:pStyle w:val="a7"/>
        <w:tabs>
          <w:tab w:val="left" w:pos="0"/>
        </w:tabs>
        <w:ind w:left="0" w:firstLine="709"/>
        <w:jc w:val="both"/>
      </w:pPr>
      <w:r w:rsidRPr="006026EC">
        <w:t>23) Постановление Правительства Российской Федерации от 28 декабря 2005 г. № 819 «Об утверждении правил представления резидентами налоговым органам отчетов о движении средств по счетам (вкладам) в банках за пределами территории Российской Федерации»;</w:t>
      </w:r>
    </w:p>
    <w:p w:rsidR="007249DE" w:rsidRPr="006026EC" w:rsidRDefault="007249DE" w:rsidP="007249DE">
      <w:pPr>
        <w:pStyle w:val="a7"/>
        <w:tabs>
          <w:tab w:val="left" w:pos="0"/>
        </w:tabs>
        <w:ind w:left="0" w:firstLine="709"/>
        <w:jc w:val="both"/>
      </w:pPr>
      <w:r w:rsidRPr="006026EC">
        <w:t>24) Постановление Правительства Российской Федерации от 12 декабря 2015 г. № 1365 «О порядке представления физическими лицами - резидентами налоговым органам отчетов о движении средств по счетам (вкладам) в банках за пределами территории Российской Федерации»;</w:t>
      </w:r>
    </w:p>
    <w:p w:rsidR="007249DE" w:rsidRPr="006026EC" w:rsidRDefault="007249DE" w:rsidP="007249DE">
      <w:pPr>
        <w:pStyle w:val="a7"/>
        <w:tabs>
          <w:tab w:val="left" w:pos="0"/>
        </w:tabs>
        <w:ind w:left="0" w:firstLine="709"/>
        <w:jc w:val="both"/>
      </w:pPr>
      <w:proofErr w:type="gramStart"/>
      <w:r w:rsidRPr="006026EC">
        <w:t>25) Постановление Правительства Российской Федерации от 26 сентября 2017 г. № 1160 «Об утверждении Правил представления органами и агентами валютного контроля в уполномоченные Правительством Российской Федерации органы валютного контроля (Федеральную таможенную службу и Федеральную налоговую службу) необходимых для осуществления их функций документов и информации и внесении изменений в Правила представления резидентами и нерезидентами подтверждающих документов и информации при осуществлении валютных операций</w:t>
      </w:r>
      <w:proofErr w:type="gramEnd"/>
      <w:r w:rsidRPr="006026EC">
        <w:t xml:space="preserve"> уполномоченным Правительством Российской Федерации органам валютного контроля»;</w:t>
      </w:r>
    </w:p>
    <w:p w:rsidR="009220E9" w:rsidRPr="006026EC" w:rsidRDefault="007249DE" w:rsidP="007249DE">
      <w:pPr>
        <w:pStyle w:val="a9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6026EC">
        <w:rPr>
          <w:rFonts w:ascii="Times New Roman" w:hAnsi="Times New Roman"/>
          <w:sz w:val="24"/>
          <w:szCs w:val="24"/>
          <w:lang w:val="ru-RU"/>
        </w:rPr>
        <w:t>26</w:t>
      </w:r>
      <w:r w:rsidR="00332E56" w:rsidRPr="006026EC">
        <w:rPr>
          <w:rFonts w:ascii="Times New Roman" w:hAnsi="Times New Roman"/>
          <w:sz w:val="24"/>
          <w:szCs w:val="24"/>
          <w:lang w:val="ru-RU"/>
        </w:rPr>
        <w:t xml:space="preserve">) </w:t>
      </w:r>
      <w:r w:rsidR="006F0B43" w:rsidRPr="006026EC">
        <w:rPr>
          <w:rFonts w:ascii="Times New Roman" w:hAnsi="Times New Roman"/>
          <w:sz w:val="24"/>
          <w:szCs w:val="24"/>
          <w:lang w:val="ru-RU"/>
        </w:rPr>
        <w:t>П</w:t>
      </w:r>
      <w:r w:rsidR="009220E9" w:rsidRPr="006026EC">
        <w:rPr>
          <w:rFonts w:ascii="Times New Roman" w:hAnsi="Times New Roman"/>
          <w:sz w:val="24"/>
          <w:szCs w:val="24"/>
          <w:lang w:val="ru-RU"/>
        </w:rPr>
        <w:t>риказ Минфина России от 2 июля 2012 г. № 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</w:t>
      </w:r>
      <w:proofErr w:type="gramEnd"/>
      <w:r w:rsidR="009220E9" w:rsidRPr="006026EC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gramStart"/>
      <w:r w:rsidR="009220E9" w:rsidRPr="006026EC">
        <w:rPr>
          <w:rFonts w:ascii="Times New Roman" w:hAnsi="Times New Roman"/>
          <w:sz w:val="24"/>
          <w:szCs w:val="24"/>
          <w:lang w:val="ru-RU"/>
        </w:rPr>
        <w:t>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</w:t>
      </w:r>
      <w:r w:rsidR="006F0B43" w:rsidRPr="006026EC">
        <w:rPr>
          <w:rFonts w:ascii="Times New Roman" w:hAnsi="Times New Roman"/>
          <w:sz w:val="24"/>
          <w:szCs w:val="24"/>
          <w:lang w:val="ru-RU"/>
        </w:rPr>
        <w:t>алоговых деклараций (расчетов)»;</w:t>
      </w:r>
      <w:proofErr w:type="gramEnd"/>
    </w:p>
    <w:p w:rsidR="00D76D30" w:rsidRPr="006026EC" w:rsidRDefault="007249DE" w:rsidP="007249DE">
      <w:pPr>
        <w:pStyle w:val="a7"/>
        <w:tabs>
          <w:tab w:val="left" w:pos="558"/>
        </w:tabs>
        <w:ind w:left="0" w:firstLine="709"/>
        <w:jc w:val="both"/>
      </w:pPr>
      <w:r w:rsidRPr="006026EC">
        <w:t>27</w:t>
      </w:r>
      <w:r w:rsidR="006F0B43" w:rsidRPr="006026EC">
        <w:t>) П</w:t>
      </w:r>
      <w:r w:rsidR="00D76D30" w:rsidRPr="006026EC">
        <w:t>риказ МВД России № 495 и ФНС России № ММ-7-2-347 от 30 июня 2009 г. «Об утверждении порядка взаимодействия органов внутренних дел и налоговых органов по предупреждению, выявлению и пресечению налоговых правонарушений и преступлений»;</w:t>
      </w:r>
    </w:p>
    <w:p w:rsidR="00D76D30" w:rsidRPr="006026EC" w:rsidRDefault="007249DE" w:rsidP="007249DE">
      <w:pPr>
        <w:pStyle w:val="a7"/>
        <w:tabs>
          <w:tab w:val="left" w:pos="558"/>
        </w:tabs>
        <w:ind w:left="0" w:firstLine="709"/>
        <w:jc w:val="both"/>
      </w:pPr>
      <w:r w:rsidRPr="006026EC">
        <w:t>28</w:t>
      </w:r>
      <w:r w:rsidR="006F0B43" w:rsidRPr="006026EC">
        <w:t>) П</w:t>
      </w:r>
      <w:r w:rsidR="00D76D30" w:rsidRPr="006026EC">
        <w:t>риказ ФНС России от 2 августа 2005 г. № САЭ-3-06/354@ «Об утверждении Перечня должностных лиц налоговых органов Российской Федерации, уполномоченных составлять протоколы об административных правонарушениях»;</w:t>
      </w:r>
    </w:p>
    <w:p w:rsidR="00D76D30" w:rsidRPr="006026EC" w:rsidRDefault="007249DE" w:rsidP="007249DE">
      <w:pPr>
        <w:pStyle w:val="a7"/>
        <w:tabs>
          <w:tab w:val="left" w:pos="558"/>
        </w:tabs>
        <w:ind w:left="0" w:firstLine="709"/>
        <w:jc w:val="both"/>
      </w:pPr>
      <w:r w:rsidRPr="006026EC">
        <w:t>29</w:t>
      </w:r>
      <w:r w:rsidR="006F0B43" w:rsidRPr="006026EC">
        <w:t>) П</w:t>
      </w:r>
      <w:r w:rsidR="00D76D30" w:rsidRPr="006026EC">
        <w:t>риказ ФНС России от 6 мая 2007 г. № ММ-3-06/281@ «Об утверждении рекомендуемых форм документов, используемых налоговыми органами при реализации своих полномочий в отношениях, регулируемых законодательством о налогах и сборах»;</w:t>
      </w:r>
    </w:p>
    <w:p w:rsidR="00D76D30" w:rsidRPr="006026EC" w:rsidRDefault="007249DE" w:rsidP="007249DE">
      <w:pPr>
        <w:pStyle w:val="a7"/>
        <w:tabs>
          <w:tab w:val="left" w:pos="558"/>
        </w:tabs>
        <w:ind w:left="0" w:firstLine="709"/>
        <w:jc w:val="both"/>
      </w:pPr>
      <w:r w:rsidRPr="006026EC">
        <w:t>30</w:t>
      </w:r>
      <w:r w:rsidR="006F0B43" w:rsidRPr="006026EC">
        <w:t>) П</w:t>
      </w:r>
      <w:r w:rsidR="00D76D30" w:rsidRPr="006026EC">
        <w:t>риказ ФНС России от 30 мая 2007 г. № ММ-3-06/333@ «Об утверждении Концепции системы планирования выездных налоговых проверок»;</w:t>
      </w:r>
    </w:p>
    <w:p w:rsidR="00D76D30" w:rsidRPr="006026EC" w:rsidRDefault="007249DE" w:rsidP="007249DE">
      <w:pPr>
        <w:pStyle w:val="a7"/>
        <w:tabs>
          <w:tab w:val="left" w:pos="558"/>
        </w:tabs>
        <w:ind w:left="0" w:firstLine="709"/>
        <w:jc w:val="both"/>
      </w:pPr>
      <w:r w:rsidRPr="006026EC">
        <w:t>31</w:t>
      </w:r>
      <w:r w:rsidR="006F0B43" w:rsidRPr="006026EC">
        <w:t>) П</w:t>
      </w:r>
      <w:r w:rsidR="00D76D30" w:rsidRPr="006026EC">
        <w:t xml:space="preserve">риказ ФНС </w:t>
      </w:r>
      <w:r w:rsidR="00D76D30" w:rsidRPr="006026EC">
        <w:rPr>
          <w:rFonts w:eastAsia="Calibri"/>
          <w:bCs/>
        </w:rPr>
        <w:t>Российской Федерации</w:t>
      </w:r>
      <w:r w:rsidR="00D76D30" w:rsidRPr="006026EC">
        <w:t xml:space="preserve"> от 17 февраля 2011 г. № ММВ-7-2/168@ «Об утверждении Порядка направления требования о представлении документов (информации) и порядка представления документов (информации) по требованию налогового органа в электронном виде по телекоммуникационным каналам связи»;</w:t>
      </w:r>
    </w:p>
    <w:p w:rsidR="00D76D30" w:rsidRPr="006026EC" w:rsidRDefault="007249DE" w:rsidP="007249DE">
      <w:pPr>
        <w:pStyle w:val="a7"/>
        <w:tabs>
          <w:tab w:val="left" w:pos="558"/>
        </w:tabs>
        <w:ind w:left="0" w:firstLine="709"/>
        <w:jc w:val="both"/>
      </w:pPr>
      <w:proofErr w:type="gramStart"/>
      <w:r w:rsidRPr="006026EC">
        <w:t>32</w:t>
      </w:r>
      <w:r w:rsidR="006F0B43" w:rsidRPr="006026EC">
        <w:t>) П</w:t>
      </w:r>
      <w:r w:rsidR="00D76D30" w:rsidRPr="006026EC">
        <w:t>риказ ФНС России от 25 июля 2012 г. № ММВ-7-2/520@ «Об утверждении Порядка представления в банки (операторам по переводу денежных средств) документов, используемых налоговыми органами при реализации своих полномочий в отношениях, регулируемых законодательством о налогах и сборах, и представления банками (операторами по переводу денежных средств) информации по запросам налоговых органов в электронном виде по телекоммуникационным каналам связи»;</w:t>
      </w:r>
      <w:proofErr w:type="gramEnd"/>
    </w:p>
    <w:p w:rsidR="00D76D30" w:rsidRPr="006026EC" w:rsidRDefault="007249DE" w:rsidP="007249DE">
      <w:pPr>
        <w:pStyle w:val="a7"/>
        <w:tabs>
          <w:tab w:val="left" w:pos="558"/>
        </w:tabs>
        <w:ind w:left="0" w:firstLine="709"/>
        <w:jc w:val="both"/>
      </w:pPr>
      <w:proofErr w:type="gramStart"/>
      <w:r w:rsidRPr="006026EC">
        <w:t>33</w:t>
      </w:r>
      <w:r w:rsidR="006F0B43" w:rsidRPr="006026EC">
        <w:t>) П</w:t>
      </w:r>
      <w:r w:rsidR="00D76D30" w:rsidRPr="006026EC">
        <w:t xml:space="preserve">риказ ФНС России от 25 июля 2012 г. № ММВ-7-2/518@ «Об утверждении Порядка направления налоговым органом запросов в банк (оператору по переводу денежных </w:t>
      </w:r>
      <w:r w:rsidR="00D76D30" w:rsidRPr="006026EC">
        <w:lastRenderedPageBreak/>
        <w:t>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</w:t>
      </w:r>
      <w:proofErr w:type="gramEnd"/>
      <w:r w:rsidR="00D76D30" w:rsidRPr="006026EC">
        <w:t xml:space="preserve"> </w:t>
      </w:r>
      <w:proofErr w:type="gramStart"/>
      <w:r w:rsidR="00D76D30" w:rsidRPr="006026EC">
        <w:t>и 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</w:t>
      </w:r>
      <w:proofErr w:type="gramEnd"/>
    </w:p>
    <w:p w:rsidR="00D76D30" w:rsidRPr="006026EC" w:rsidRDefault="007249DE" w:rsidP="007249DE">
      <w:pPr>
        <w:pStyle w:val="a7"/>
        <w:tabs>
          <w:tab w:val="left" w:pos="558"/>
        </w:tabs>
        <w:ind w:left="0" w:firstLine="709"/>
        <w:jc w:val="both"/>
      </w:pPr>
      <w:proofErr w:type="gramStart"/>
      <w:r w:rsidRPr="006026EC">
        <w:t>34</w:t>
      </w:r>
      <w:r w:rsidR="006F0B43" w:rsidRPr="006026EC">
        <w:t>) П</w:t>
      </w:r>
      <w:r w:rsidR="00D76D30" w:rsidRPr="006026EC">
        <w:t>риказ ФНС России от 8 мая 2015 г. № ММВ-7-2/189@ «Об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</w:t>
      </w:r>
      <w:proofErr w:type="gramEnd"/>
      <w:r w:rsidR="00D76D30" w:rsidRPr="006026EC">
        <w:t xml:space="preserve"> проверки,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</w:t>
      </w:r>
      <w:proofErr w:type="gramStart"/>
      <w:r w:rsidR="00D76D30" w:rsidRPr="006026EC">
        <w:t>дела</w:t>
      </w:r>
      <w:proofErr w:type="gramEnd"/>
      <w:r w:rsidR="00D76D30" w:rsidRPr="006026EC">
        <w:t xml:space="preserve"> о выявлении которых рассматриваются в порядке, установленном статьей 101 Налогового кодекса Российской Федерации)»;</w:t>
      </w:r>
    </w:p>
    <w:p w:rsidR="00D76D30" w:rsidRPr="006026EC" w:rsidRDefault="007249DE" w:rsidP="007249DE">
      <w:pPr>
        <w:pStyle w:val="a7"/>
        <w:tabs>
          <w:tab w:val="left" w:pos="558"/>
        </w:tabs>
        <w:ind w:left="0" w:firstLine="709"/>
        <w:jc w:val="both"/>
      </w:pPr>
      <w:r w:rsidRPr="006026EC">
        <w:t>35</w:t>
      </w:r>
      <w:r w:rsidR="006F0B43" w:rsidRPr="006026EC">
        <w:t>) П</w:t>
      </w:r>
      <w:r w:rsidR="00D76D30" w:rsidRPr="006026EC">
        <w:t xml:space="preserve">риказ Минфина </w:t>
      </w:r>
      <w:r w:rsidR="00D76D30" w:rsidRPr="006026EC">
        <w:rPr>
          <w:rFonts w:eastAsia="Calibri"/>
          <w:bCs/>
        </w:rPr>
        <w:t>Российской Федерации</w:t>
      </w:r>
      <w:r w:rsidR="00D76D30" w:rsidRPr="006026EC">
        <w:t xml:space="preserve"> № 20н, МНС </w:t>
      </w:r>
      <w:r w:rsidR="00D76D30" w:rsidRPr="006026EC">
        <w:rPr>
          <w:rFonts w:eastAsia="Calibri"/>
          <w:bCs/>
        </w:rPr>
        <w:t>Российской Федерации</w:t>
      </w:r>
      <w:r w:rsidR="00D76D30" w:rsidRPr="006026EC">
        <w:t xml:space="preserve"> № ГБ-3-04/39 от 10 марта 1999 г. «Об утверждении Положения о порядке проведения инвентаризации имущества налогоплательщиков при налоговой проверке».</w:t>
      </w:r>
    </w:p>
    <w:p w:rsidR="007249DE" w:rsidRPr="006026EC" w:rsidRDefault="007249DE" w:rsidP="007249DE">
      <w:pPr>
        <w:pStyle w:val="a7"/>
        <w:tabs>
          <w:tab w:val="left" w:pos="567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lang w:eastAsia="en-US"/>
        </w:rPr>
      </w:pPr>
      <w:r w:rsidRPr="006026EC">
        <w:t>36) П</w:t>
      </w:r>
      <w:r w:rsidRPr="006026EC">
        <w:rPr>
          <w:rFonts w:eastAsiaTheme="minorHAnsi"/>
          <w:bCs/>
          <w:lang w:eastAsia="en-US"/>
        </w:rPr>
        <w:t>риказ МНС России от 17.11.2003 N БГ-3-06/627@ (ред. от 27.05.2016) "Об утверждении Единых требований к формированию информационных ресурсов по камеральным и выездным налоговым проверкам".</w:t>
      </w:r>
    </w:p>
    <w:p w:rsidR="00503E95" w:rsidRPr="006026EC" w:rsidRDefault="007249DE" w:rsidP="007249DE">
      <w:pPr>
        <w:pStyle w:val="a7"/>
        <w:tabs>
          <w:tab w:val="left" w:pos="0"/>
        </w:tabs>
        <w:ind w:left="0" w:firstLine="709"/>
        <w:jc w:val="both"/>
      </w:pPr>
      <w:r w:rsidRPr="006026EC">
        <w:t>37</w:t>
      </w:r>
      <w:r w:rsidR="00503E95" w:rsidRPr="006026EC">
        <w:t>) Договор о Евразийском экономическом союзе (подписан в г. Астана 29 мая 2014 г.);</w:t>
      </w:r>
    </w:p>
    <w:p w:rsidR="009C72A7" w:rsidRPr="006026EC" w:rsidRDefault="007249DE" w:rsidP="009C72A7">
      <w:pPr>
        <w:pStyle w:val="a7"/>
        <w:tabs>
          <w:tab w:val="left" w:pos="0"/>
        </w:tabs>
        <w:ind w:left="0" w:firstLine="709"/>
        <w:jc w:val="both"/>
      </w:pPr>
      <w:r w:rsidRPr="006026EC">
        <w:t>38</w:t>
      </w:r>
      <w:r w:rsidR="00503E95" w:rsidRPr="006026EC">
        <w:t>) Положение о порядке передачи уполномоченными банками информации о нарушениях лицами, осуществляющими валютные операции, актов валютного законодательства Российской Федерации и актов органов валютного регулирования, утвержденное Банком России от 20 июля 2007 г. № 308-П.</w:t>
      </w:r>
    </w:p>
    <w:p w:rsidR="007E1AB5" w:rsidRPr="006026EC" w:rsidRDefault="009C72A7" w:rsidP="007E1AB5">
      <w:pPr>
        <w:pStyle w:val="a7"/>
        <w:tabs>
          <w:tab w:val="left" w:pos="0"/>
        </w:tabs>
        <w:ind w:left="0" w:firstLine="709"/>
        <w:jc w:val="both"/>
        <w:rPr>
          <w:rFonts w:eastAsiaTheme="minorHAnsi"/>
          <w:bCs/>
          <w:lang w:eastAsia="en-US"/>
        </w:rPr>
      </w:pPr>
      <w:r w:rsidRPr="006026EC">
        <w:t xml:space="preserve">39) </w:t>
      </w:r>
      <w:r w:rsidRPr="006026EC">
        <w:rPr>
          <w:rFonts w:eastAsiaTheme="minorHAnsi"/>
          <w:bCs/>
          <w:lang w:eastAsia="en-US"/>
        </w:rPr>
        <w:t>Алгоритм работы  налоговых органов Приморского края с расхождениями, выявленными ПО «АСК НДС-2», доведенный  письмом  Управления ФНС России по Приморскому краю от  20.07.2017 № 20-17/24758дсп@;</w:t>
      </w:r>
    </w:p>
    <w:p w:rsidR="007E1AB5" w:rsidRPr="006026EC" w:rsidRDefault="007E1AB5" w:rsidP="007E1AB5">
      <w:pPr>
        <w:pStyle w:val="a7"/>
        <w:tabs>
          <w:tab w:val="left" w:pos="0"/>
        </w:tabs>
        <w:ind w:left="0" w:firstLine="709"/>
        <w:jc w:val="both"/>
        <w:rPr>
          <w:rFonts w:eastAsiaTheme="minorHAnsi"/>
          <w:lang w:eastAsia="en-US"/>
        </w:rPr>
      </w:pPr>
      <w:r w:rsidRPr="006026EC">
        <w:rPr>
          <w:rFonts w:eastAsiaTheme="minorHAnsi"/>
          <w:bCs/>
          <w:lang w:eastAsia="en-US"/>
        </w:rPr>
        <w:t xml:space="preserve">40) </w:t>
      </w:r>
      <w:r w:rsidRPr="006026EC">
        <w:rPr>
          <w:rFonts w:eastAsiaTheme="minorHAnsi"/>
          <w:lang w:eastAsia="en-US"/>
        </w:rPr>
        <w:t xml:space="preserve">Инструкция Банка России от 16.08.2017 № 181-И "О порядке представления резидентами и нерезидентами уполномоченным банкам </w:t>
      </w:r>
      <w:proofErr w:type="gramStart"/>
      <w:r w:rsidRPr="006026EC">
        <w:rPr>
          <w:rFonts w:eastAsiaTheme="minorHAnsi"/>
          <w:lang w:eastAsia="en-US"/>
        </w:rPr>
        <w:t>подтверждающий</w:t>
      </w:r>
      <w:proofErr w:type="gramEnd"/>
      <w:r w:rsidRPr="006026EC">
        <w:rPr>
          <w:rFonts w:eastAsiaTheme="minorHAnsi"/>
          <w:lang w:eastAsia="en-US"/>
        </w:rPr>
        <w:t xml:space="preserve"> документов и информации при осуществлении валютных операций, о единый формах учета и отчетности по валютным операциям, порядке и сроках их представления ".</w:t>
      </w:r>
    </w:p>
    <w:p w:rsidR="0087271A" w:rsidRPr="00D214FE" w:rsidRDefault="009220E9" w:rsidP="008727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26EC">
        <w:rPr>
          <w:rFonts w:ascii="Times New Roman" w:hAnsi="Times New Roman" w:cs="Times New Roman"/>
          <w:b/>
          <w:sz w:val="24"/>
          <w:szCs w:val="24"/>
        </w:rPr>
        <w:t>Главный</w:t>
      </w:r>
      <w:r w:rsidR="0087271A" w:rsidRPr="006026EC">
        <w:rPr>
          <w:rFonts w:ascii="Times New Roman" w:hAnsi="Times New Roman" w:cs="Times New Roman"/>
          <w:b/>
          <w:sz w:val="24"/>
          <w:szCs w:val="24"/>
        </w:rPr>
        <w:t xml:space="preserve"> государственный налоговый инспектор</w:t>
      </w:r>
      <w:r w:rsidR="0087271A" w:rsidRPr="006026EC">
        <w:rPr>
          <w:rFonts w:ascii="Times New Roman" w:hAnsi="Times New Roman" w:cs="Times New Roman"/>
          <w:sz w:val="24"/>
          <w:szCs w:val="24"/>
        </w:rPr>
        <w:t xml:space="preserve"> должен </w:t>
      </w:r>
      <w:r w:rsidR="0087271A" w:rsidRPr="00D214FE">
        <w:rPr>
          <w:rFonts w:ascii="Times New Roman" w:hAnsi="Times New Roman" w:cs="Times New Roman"/>
          <w:sz w:val="24"/>
          <w:szCs w:val="24"/>
        </w:rPr>
        <w:t>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87271A" w:rsidRDefault="0087271A" w:rsidP="008727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14FE">
        <w:rPr>
          <w:rFonts w:ascii="Times New Roman" w:hAnsi="Times New Roman" w:cs="Times New Roman"/>
          <w:sz w:val="24"/>
          <w:szCs w:val="24"/>
        </w:rPr>
        <w:t>6.4.2. Иные профессиональные знания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055F9" w:rsidRPr="0020683F" w:rsidRDefault="00BA0E07" w:rsidP="00BA0E07">
      <w:pPr>
        <w:tabs>
          <w:tab w:val="left" w:pos="558"/>
        </w:tabs>
        <w:ind w:firstLine="709"/>
        <w:jc w:val="both"/>
      </w:pPr>
      <w:r>
        <w:t xml:space="preserve">- </w:t>
      </w:r>
      <w:r w:rsidR="00F055F9" w:rsidRPr="0020683F">
        <w:t>порядок и критерии отбора налогоплательщиков для формирования плана выездных налоговых проверок;</w:t>
      </w:r>
    </w:p>
    <w:p w:rsidR="00F055F9" w:rsidRPr="0020683F" w:rsidRDefault="00BA0E07" w:rsidP="00BA0E07">
      <w:pPr>
        <w:tabs>
          <w:tab w:val="left" w:pos="558"/>
        </w:tabs>
        <w:ind w:firstLine="709"/>
        <w:jc w:val="both"/>
      </w:pPr>
      <w:r>
        <w:t xml:space="preserve">- </w:t>
      </w:r>
      <w:r w:rsidR="00F055F9">
        <w:t>понятие «налоговый контроль»;</w:t>
      </w:r>
    </w:p>
    <w:p w:rsidR="00F055F9" w:rsidRPr="0020683F" w:rsidRDefault="00BA0E07" w:rsidP="00BA0E07">
      <w:pPr>
        <w:tabs>
          <w:tab w:val="left" w:pos="558"/>
        </w:tabs>
        <w:ind w:firstLine="709"/>
        <w:jc w:val="both"/>
      </w:pPr>
      <w:r>
        <w:t xml:space="preserve">- </w:t>
      </w:r>
      <w:r w:rsidR="00F055F9" w:rsidRPr="0020683F">
        <w:t xml:space="preserve">особенности проведения выездных налоговых проверок, в </w:t>
      </w:r>
      <w:proofErr w:type="spellStart"/>
      <w:r w:rsidR="00F055F9" w:rsidRPr="0020683F">
        <w:t>т.ч</w:t>
      </w:r>
      <w:proofErr w:type="spellEnd"/>
      <w:r w:rsidR="00F055F9" w:rsidRPr="0020683F">
        <w:t>. консолидированной группы налогоплательщиков;</w:t>
      </w:r>
    </w:p>
    <w:p w:rsidR="00F055F9" w:rsidRPr="0020683F" w:rsidRDefault="00BA0E07" w:rsidP="00BA0E07">
      <w:pPr>
        <w:tabs>
          <w:tab w:val="left" w:pos="558"/>
        </w:tabs>
        <w:ind w:firstLine="709"/>
        <w:jc w:val="both"/>
      </w:pPr>
      <w:r>
        <w:t xml:space="preserve">- </w:t>
      </w:r>
      <w:r w:rsidR="00F055F9" w:rsidRPr="0020683F">
        <w:t>порядок и сроки проведения выездных налоговых проверок;</w:t>
      </w:r>
    </w:p>
    <w:p w:rsidR="00F055F9" w:rsidRDefault="00BA0E07" w:rsidP="00BA0E07">
      <w:pPr>
        <w:tabs>
          <w:tab w:val="left" w:pos="558"/>
        </w:tabs>
        <w:ind w:firstLine="709"/>
        <w:jc w:val="both"/>
      </w:pPr>
      <w:r>
        <w:t xml:space="preserve">- </w:t>
      </w:r>
      <w:r w:rsidR="00F055F9" w:rsidRPr="0020683F">
        <w:t>порядок и сроки рассмотрения материалов на</w:t>
      </w:r>
      <w:r w:rsidR="00F055F9">
        <w:t>логовой проверки;</w:t>
      </w:r>
    </w:p>
    <w:p w:rsidR="00F055F9" w:rsidRPr="0020683F" w:rsidRDefault="00BA0E07" w:rsidP="00BA0E07">
      <w:pPr>
        <w:tabs>
          <w:tab w:val="left" w:pos="601"/>
        </w:tabs>
        <w:ind w:firstLine="709"/>
        <w:jc w:val="both"/>
      </w:pPr>
      <w:r>
        <w:t xml:space="preserve">- </w:t>
      </w:r>
      <w:r w:rsidR="00F055F9" w:rsidRPr="0020683F">
        <w:t>правила и методы трансфертного ценообразования;</w:t>
      </w:r>
    </w:p>
    <w:p w:rsidR="00F055F9" w:rsidRPr="0020683F" w:rsidRDefault="00BA0E07" w:rsidP="00BA0E07">
      <w:pPr>
        <w:tabs>
          <w:tab w:val="left" w:pos="601"/>
        </w:tabs>
        <w:ind w:firstLine="709"/>
        <w:jc w:val="both"/>
      </w:pPr>
      <w:r>
        <w:t xml:space="preserve">- </w:t>
      </w:r>
      <w:r w:rsidR="00F055F9" w:rsidRPr="0020683F">
        <w:t>принципы контроля цен для целей налогообложения в Российской Федерации и рекомендации ОЭСР в отношении трансфертного ценообразования;</w:t>
      </w:r>
    </w:p>
    <w:p w:rsidR="00F055F9" w:rsidRPr="0020683F" w:rsidRDefault="00BA0E07" w:rsidP="00BA0E07">
      <w:pPr>
        <w:tabs>
          <w:tab w:val="left" w:pos="601"/>
        </w:tabs>
        <w:ind w:firstLine="709"/>
        <w:jc w:val="both"/>
      </w:pPr>
      <w:r>
        <w:t xml:space="preserve">- </w:t>
      </w:r>
      <w:r w:rsidR="00F055F9" w:rsidRPr="0020683F">
        <w:t>методы определения рыночных цен для целей налогообложения;</w:t>
      </w:r>
    </w:p>
    <w:p w:rsidR="00F055F9" w:rsidRPr="0020683F" w:rsidRDefault="00BA0E07" w:rsidP="00BA0E07">
      <w:pPr>
        <w:tabs>
          <w:tab w:val="left" w:pos="601"/>
        </w:tabs>
        <w:ind w:firstLine="709"/>
        <w:jc w:val="both"/>
      </w:pPr>
      <w:r>
        <w:t xml:space="preserve">- </w:t>
      </w:r>
      <w:r w:rsidR="00F055F9" w:rsidRPr="0020683F">
        <w:t>понятие функционального анализа и выбор метода ценообразования для налоговых целей;</w:t>
      </w:r>
    </w:p>
    <w:p w:rsidR="00F055F9" w:rsidRPr="0020683F" w:rsidRDefault="00BA0E07" w:rsidP="00BA0E07">
      <w:pPr>
        <w:tabs>
          <w:tab w:val="left" w:pos="601"/>
        </w:tabs>
        <w:ind w:firstLine="709"/>
        <w:jc w:val="both"/>
      </w:pPr>
      <w:r>
        <w:lastRenderedPageBreak/>
        <w:t xml:space="preserve">- </w:t>
      </w:r>
      <w:r w:rsidR="00F055F9" w:rsidRPr="0020683F">
        <w:t>арбитражная практика в Российской Федерации по вопросам определения рыночных цен для целей налогообложения;</w:t>
      </w:r>
    </w:p>
    <w:p w:rsidR="00F055F9" w:rsidRPr="0020683F" w:rsidRDefault="00BA0E07" w:rsidP="00BA0E07">
      <w:pPr>
        <w:tabs>
          <w:tab w:val="left" w:pos="601"/>
        </w:tabs>
        <w:ind w:firstLine="709"/>
        <w:jc w:val="both"/>
      </w:pPr>
      <w:r>
        <w:t xml:space="preserve">- </w:t>
      </w:r>
      <w:r w:rsidR="00F055F9" w:rsidRPr="0020683F">
        <w:t>характеристика компаний с учетом их функционального профиля и взаимосвязь с выбором метода определения рыночных цен;</w:t>
      </w:r>
    </w:p>
    <w:p w:rsidR="00F055F9" w:rsidRPr="0020683F" w:rsidRDefault="00BA0E07" w:rsidP="00BA0E07">
      <w:pPr>
        <w:tabs>
          <w:tab w:val="left" w:pos="601"/>
        </w:tabs>
        <w:ind w:firstLine="709"/>
        <w:jc w:val="both"/>
      </w:pPr>
      <w:r>
        <w:t xml:space="preserve">- </w:t>
      </w:r>
      <w:r w:rsidR="00F055F9" w:rsidRPr="0020683F">
        <w:t>понятие ценообразование в сделках с нематериальными активами для налоговых целей;</w:t>
      </w:r>
    </w:p>
    <w:p w:rsidR="00F055F9" w:rsidRPr="0020683F" w:rsidRDefault="00BA0E07" w:rsidP="00BA0E07">
      <w:pPr>
        <w:tabs>
          <w:tab w:val="left" w:pos="601"/>
        </w:tabs>
        <w:ind w:firstLine="709"/>
        <w:jc w:val="both"/>
      </w:pPr>
      <w:r>
        <w:t xml:space="preserve">- </w:t>
      </w:r>
      <w:r w:rsidR="00F055F9" w:rsidRPr="0020683F">
        <w:t>порядок определение рыночного интервала рентабельности;</w:t>
      </w:r>
    </w:p>
    <w:p w:rsidR="00F055F9" w:rsidRPr="0020683F" w:rsidRDefault="00BA0E07" w:rsidP="00BA0E07">
      <w:pPr>
        <w:tabs>
          <w:tab w:val="left" w:pos="601"/>
        </w:tabs>
        <w:ind w:firstLine="709"/>
        <w:jc w:val="both"/>
      </w:pPr>
      <w:r>
        <w:t xml:space="preserve">- </w:t>
      </w:r>
      <w:r w:rsidR="00F055F9" w:rsidRPr="0020683F">
        <w:t>особенности ценообразования на услуги: методика распределения затрат для расчета стоимости услуг и применение надбавки;</w:t>
      </w:r>
    </w:p>
    <w:p w:rsidR="00F055F9" w:rsidRPr="0020683F" w:rsidRDefault="00BA0E07" w:rsidP="00BA0E07">
      <w:pPr>
        <w:tabs>
          <w:tab w:val="left" w:pos="601"/>
        </w:tabs>
        <w:ind w:firstLine="709"/>
        <w:jc w:val="both"/>
      </w:pPr>
      <w:r>
        <w:t xml:space="preserve">- </w:t>
      </w:r>
      <w:r w:rsidR="00F055F9" w:rsidRPr="0020683F">
        <w:t>возможные пути предотвращения / разрешения споров с налоговыми органами по вопросам, связанным с контролем цен для целей налогообложения;</w:t>
      </w:r>
    </w:p>
    <w:p w:rsidR="00F055F9" w:rsidRPr="0020683F" w:rsidRDefault="00BA0E07" w:rsidP="00BA0E07">
      <w:pPr>
        <w:tabs>
          <w:tab w:val="left" w:pos="601"/>
        </w:tabs>
        <w:ind w:firstLine="709"/>
        <w:jc w:val="both"/>
      </w:pPr>
      <w:r>
        <w:t xml:space="preserve">- </w:t>
      </w:r>
      <w:r w:rsidR="00F055F9" w:rsidRPr="0020683F">
        <w:t xml:space="preserve">понятие взаимозависимые лица. Порядок определения доли участия одной организации в другой организации или физического лица в организации; особенности признания цен </w:t>
      </w:r>
      <w:proofErr w:type="gramStart"/>
      <w:r w:rsidR="00F055F9" w:rsidRPr="0020683F">
        <w:t>рыночными</w:t>
      </w:r>
      <w:proofErr w:type="gramEnd"/>
      <w:r w:rsidR="00F055F9" w:rsidRPr="0020683F">
        <w:t xml:space="preserve"> для целей налогообложения. Информация, используемая при сопоставлении условий сделок между взаимозависимыми лицами с условиями сделок между лицами, не являющимися взаимозависимыми;</w:t>
      </w:r>
    </w:p>
    <w:p w:rsidR="00F055F9" w:rsidRPr="0020683F" w:rsidRDefault="00BA0E07" w:rsidP="00BA0E07">
      <w:pPr>
        <w:tabs>
          <w:tab w:val="left" w:pos="601"/>
        </w:tabs>
        <w:ind w:firstLine="709"/>
        <w:jc w:val="both"/>
      </w:pPr>
      <w:r>
        <w:t xml:space="preserve">- </w:t>
      </w:r>
      <w:r w:rsidR="00F055F9" w:rsidRPr="0020683F">
        <w:t>методы, используемые при определении для целей налогообложения доходов (прибыли, выручки) в сделках, сторонами которых являются взаимозависимые лица;</w:t>
      </w:r>
    </w:p>
    <w:p w:rsidR="00F055F9" w:rsidRDefault="00BA0E07" w:rsidP="00BA0E07">
      <w:pPr>
        <w:tabs>
          <w:tab w:val="left" w:pos="558"/>
        </w:tabs>
        <w:ind w:firstLine="709"/>
        <w:jc w:val="both"/>
      </w:pPr>
      <w:r>
        <w:t xml:space="preserve">- </w:t>
      </w:r>
      <w:r w:rsidR="00F055F9" w:rsidRPr="0020683F">
        <w:t>понятие соглашения о ценообразовании для целей налогообложения.</w:t>
      </w:r>
    </w:p>
    <w:p w:rsidR="002B3999" w:rsidRPr="0020683F" w:rsidRDefault="00BA0E07" w:rsidP="00BA0E07">
      <w:pPr>
        <w:tabs>
          <w:tab w:val="left" w:pos="635"/>
        </w:tabs>
        <w:ind w:firstLine="709"/>
        <w:jc w:val="both"/>
      </w:pPr>
      <w:r>
        <w:t xml:space="preserve">- </w:t>
      </w:r>
      <w:r w:rsidR="002B3999" w:rsidRPr="0020683F">
        <w:t>порядок применения контрольно-кассовой техники;</w:t>
      </w:r>
    </w:p>
    <w:p w:rsidR="002B3999" w:rsidRPr="0020683F" w:rsidRDefault="00BA0E07" w:rsidP="00BA0E07">
      <w:pPr>
        <w:tabs>
          <w:tab w:val="left" w:pos="635"/>
        </w:tabs>
        <w:ind w:firstLine="709"/>
        <w:jc w:val="both"/>
      </w:pPr>
      <w:r>
        <w:t xml:space="preserve">- </w:t>
      </w:r>
      <w:r w:rsidR="002B3999" w:rsidRPr="0020683F">
        <w:t>основы оперативного контроля;</w:t>
      </w:r>
    </w:p>
    <w:p w:rsidR="002B3999" w:rsidRPr="0020683F" w:rsidRDefault="00BA0E07" w:rsidP="00BA0E07">
      <w:pPr>
        <w:tabs>
          <w:tab w:val="left" w:pos="635"/>
        </w:tabs>
        <w:ind w:firstLine="709"/>
        <w:jc w:val="both"/>
      </w:pPr>
      <w:r>
        <w:t xml:space="preserve">- </w:t>
      </w:r>
      <w:r w:rsidR="002B3999" w:rsidRPr="0020683F">
        <w:t>способы оперативного контроля;</w:t>
      </w:r>
    </w:p>
    <w:p w:rsidR="002B3999" w:rsidRPr="0020683F" w:rsidRDefault="00BA0E07" w:rsidP="00BA0E07">
      <w:pPr>
        <w:tabs>
          <w:tab w:val="left" w:pos="635"/>
        </w:tabs>
        <w:ind w:firstLine="709"/>
        <w:jc w:val="both"/>
      </w:pPr>
      <w:r>
        <w:t xml:space="preserve">- </w:t>
      </w:r>
      <w:r w:rsidR="002B3999" w:rsidRPr="0020683F">
        <w:t>организация планирования оперативного контроля;</w:t>
      </w:r>
    </w:p>
    <w:p w:rsidR="002B3999" w:rsidRPr="0020683F" w:rsidRDefault="00BA0E07" w:rsidP="00BA0E07">
      <w:pPr>
        <w:tabs>
          <w:tab w:val="left" w:pos="635"/>
        </w:tabs>
        <w:ind w:firstLine="709"/>
        <w:jc w:val="both"/>
      </w:pPr>
      <w:r>
        <w:t xml:space="preserve">- </w:t>
      </w:r>
      <w:r w:rsidR="002B3999" w:rsidRPr="0020683F">
        <w:t>порядок проведения проверок по вопросам соблюдения требований к контрольно-кассовой технике, порядка и условий ее регистрации и применения, полноты учета выручки денежных средств и использования специальных банковских счетов;</w:t>
      </w:r>
    </w:p>
    <w:p w:rsidR="002B3999" w:rsidRPr="0020683F" w:rsidRDefault="00BA0E07" w:rsidP="00BA0E07">
      <w:pPr>
        <w:tabs>
          <w:tab w:val="left" w:pos="635"/>
        </w:tabs>
        <w:ind w:firstLine="709"/>
        <w:jc w:val="both"/>
      </w:pPr>
      <w:r>
        <w:t xml:space="preserve">- </w:t>
      </w:r>
      <w:r w:rsidR="002B3999" w:rsidRPr="0020683F">
        <w:t xml:space="preserve">порядок осуществления контроля и надзора в сфере </w:t>
      </w:r>
      <w:proofErr w:type="spellStart"/>
      <w:r w:rsidR="002B3999" w:rsidRPr="0020683F">
        <w:t>госрегулируемых</w:t>
      </w:r>
      <w:proofErr w:type="spellEnd"/>
      <w:r w:rsidR="002B3999" w:rsidRPr="0020683F">
        <w:t xml:space="preserve"> видов деятельности;</w:t>
      </w:r>
    </w:p>
    <w:p w:rsidR="002B3999" w:rsidRPr="0020683F" w:rsidRDefault="00BA0E07" w:rsidP="00BA0E07">
      <w:pPr>
        <w:tabs>
          <w:tab w:val="left" w:pos="635"/>
        </w:tabs>
        <w:ind w:firstLine="709"/>
        <w:jc w:val="both"/>
      </w:pPr>
      <w:r>
        <w:t xml:space="preserve">- </w:t>
      </w:r>
      <w:r w:rsidR="002B3999" w:rsidRPr="0020683F">
        <w:t>порядок лицензирования деятельности по производству и реализации защищенной от подделок полиграфической продукции и деятельности по организации и проведению азартных игр в букмекерских конторах и тотализаторах (для ЦА ФНС России);</w:t>
      </w:r>
    </w:p>
    <w:p w:rsidR="002B3999" w:rsidRPr="0020683F" w:rsidRDefault="00BA0E07" w:rsidP="00BA0E07">
      <w:pPr>
        <w:tabs>
          <w:tab w:val="left" w:pos="635"/>
        </w:tabs>
        <w:ind w:firstLine="709"/>
        <w:jc w:val="both"/>
      </w:pPr>
      <w:proofErr w:type="gramStart"/>
      <w:r>
        <w:t xml:space="preserve">- </w:t>
      </w:r>
      <w:r w:rsidR="002B3999" w:rsidRPr="0020683F">
        <w:t>порядок ведение реестра лицензий на осуществление деятельности по производству и реализации защищенной от подделок полиграфической продукции, реестра лицензий на осуществление деятельности по организации и проведению азартных игр в букмекерских конторах и тотализаторах, единого реестра лотерейных терминалов, государственного реестра саморегулируемых организаций организаторов азартных игр в букмекерских конторах, государственного реестра саморегулируемых организаций организаторов азартных игр в тотализаторах (для ЦА ФНС России);</w:t>
      </w:r>
      <w:proofErr w:type="gramEnd"/>
    </w:p>
    <w:p w:rsidR="00F055F9" w:rsidRDefault="00BA0E07" w:rsidP="00BA0E07">
      <w:pPr>
        <w:tabs>
          <w:tab w:val="left" w:pos="558"/>
        </w:tabs>
        <w:ind w:firstLine="709"/>
        <w:jc w:val="both"/>
      </w:pPr>
      <w:r>
        <w:t xml:space="preserve">- </w:t>
      </w:r>
      <w:r w:rsidR="002B3999" w:rsidRPr="0020683F">
        <w:t>порядок предоставления государственной услуги по выдаче специальных марок для маркировки табачной продукции, производимой на территории Российской Федерации (для ЦА ФНС России и УФНС России по субъектам Российской Федерации).</w:t>
      </w:r>
    </w:p>
    <w:p w:rsidR="002B3999" w:rsidRPr="0020683F" w:rsidRDefault="00BA0E07" w:rsidP="00BA0E07">
      <w:pPr>
        <w:ind w:firstLine="709"/>
        <w:jc w:val="both"/>
      </w:pPr>
      <w:proofErr w:type="gramStart"/>
      <w:r>
        <w:t xml:space="preserve">- </w:t>
      </w:r>
      <w:r w:rsidR="002B3999" w:rsidRPr="0020683F">
        <w:t>знание правоприменительной практики по вопросам, связанных с применением Кодекса Российской Федерации об административных правонарушениях и валютного законо</w:t>
      </w:r>
      <w:r w:rsidR="002B3999">
        <w:t>дательства Российской Федерации;</w:t>
      </w:r>
      <w:proofErr w:type="gramEnd"/>
    </w:p>
    <w:p w:rsidR="002B3999" w:rsidRPr="0020683F" w:rsidRDefault="00BA0E07" w:rsidP="00BA0E07">
      <w:pPr>
        <w:tabs>
          <w:tab w:val="left" w:pos="558"/>
        </w:tabs>
        <w:ind w:firstLine="709"/>
        <w:jc w:val="both"/>
      </w:pPr>
      <w:r>
        <w:t xml:space="preserve">- </w:t>
      </w:r>
      <w:r w:rsidR="002B3999" w:rsidRPr="0020683F">
        <w:t>принципы, методы, технологии и механизмы осуществления контроля (надзора).</w:t>
      </w:r>
    </w:p>
    <w:p w:rsidR="0087271A" w:rsidRDefault="0087271A" w:rsidP="008727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320E">
        <w:rPr>
          <w:rFonts w:ascii="Times New Roman" w:hAnsi="Times New Roman" w:cs="Times New Roman"/>
          <w:sz w:val="24"/>
          <w:szCs w:val="24"/>
        </w:rPr>
        <w:t>6.5. Наличие функциональных знаний:</w:t>
      </w:r>
    </w:p>
    <w:p w:rsidR="00593192" w:rsidRPr="00077349" w:rsidRDefault="00593192" w:rsidP="0059319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349">
        <w:rPr>
          <w:rFonts w:ascii="Times New Roman" w:hAnsi="Times New Roman" w:cs="Times New Roman"/>
          <w:sz w:val="24"/>
          <w:szCs w:val="24"/>
        </w:rPr>
        <w:t>- принципы, методы, технологии и механизмы осуществления контроля (надзора);</w:t>
      </w:r>
    </w:p>
    <w:p w:rsidR="00593192" w:rsidRPr="00077349" w:rsidRDefault="00593192" w:rsidP="0059319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349">
        <w:rPr>
          <w:rFonts w:ascii="Times New Roman" w:hAnsi="Times New Roman" w:cs="Times New Roman"/>
          <w:sz w:val="24"/>
          <w:szCs w:val="24"/>
        </w:rPr>
        <w:t>- виды, назначение и технологии организации проверочных процедур;</w:t>
      </w:r>
    </w:p>
    <w:p w:rsidR="00593192" w:rsidRPr="00077349" w:rsidRDefault="00593192" w:rsidP="0059319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349">
        <w:rPr>
          <w:rFonts w:ascii="Times New Roman" w:hAnsi="Times New Roman" w:cs="Times New Roman"/>
          <w:sz w:val="24"/>
          <w:szCs w:val="24"/>
        </w:rPr>
        <w:t>- понятие единого реестра проверок, процедура его формирования;</w:t>
      </w:r>
    </w:p>
    <w:p w:rsidR="00593192" w:rsidRPr="00077349" w:rsidRDefault="00593192" w:rsidP="0059319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349">
        <w:rPr>
          <w:rFonts w:ascii="Times New Roman" w:hAnsi="Times New Roman" w:cs="Times New Roman"/>
          <w:sz w:val="24"/>
          <w:szCs w:val="24"/>
        </w:rPr>
        <w:t>- институт предварительной проверки жалобы и иной информации, поступившей в контрольно-надзорный орган;</w:t>
      </w:r>
    </w:p>
    <w:p w:rsidR="00593192" w:rsidRPr="00077349" w:rsidRDefault="00593192" w:rsidP="0059319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349">
        <w:rPr>
          <w:rFonts w:ascii="Times New Roman" w:hAnsi="Times New Roman" w:cs="Times New Roman"/>
          <w:sz w:val="24"/>
          <w:szCs w:val="24"/>
        </w:rPr>
        <w:t>- процедура организации проверки: порядок, этапы, инструменты проведения;</w:t>
      </w:r>
    </w:p>
    <w:p w:rsidR="00593192" w:rsidRPr="00077349" w:rsidRDefault="00593192" w:rsidP="0059319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349">
        <w:rPr>
          <w:rFonts w:ascii="Times New Roman" w:hAnsi="Times New Roman" w:cs="Times New Roman"/>
          <w:sz w:val="24"/>
          <w:szCs w:val="24"/>
        </w:rPr>
        <w:t>- ограничения при проведении проверочных процедур;</w:t>
      </w:r>
    </w:p>
    <w:p w:rsidR="00593192" w:rsidRPr="00077349" w:rsidRDefault="00593192" w:rsidP="0059319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349">
        <w:rPr>
          <w:rFonts w:ascii="Times New Roman" w:hAnsi="Times New Roman" w:cs="Times New Roman"/>
          <w:sz w:val="24"/>
          <w:szCs w:val="24"/>
        </w:rPr>
        <w:lastRenderedPageBreak/>
        <w:t>- меры, принимаемые по результатам проверки;</w:t>
      </w:r>
    </w:p>
    <w:p w:rsidR="00593192" w:rsidRPr="00077349" w:rsidRDefault="00593192" w:rsidP="0059319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349">
        <w:rPr>
          <w:rFonts w:ascii="Times New Roman" w:hAnsi="Times New Roman" w:cs="Times New Roman"/>
          <w:sz w:val="24"/>
          <w:szCs w:val="24"/>
        </w:rPr>
        <w:t>- плановые (рейдовые) осмотры;</w:t>
      </w:r>
    </w:p>
    <w:p w:rsidR="00593192" w:rsidRPr="00077349" w:rsidRDefault="00593192" w:rsidP="0059319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349">
        <w:rPr>
          <w:rFonts w:ascii="Times New Roman" w:hAnsi="Times New Roman" w:cs="Times New Roman"/>
          <w:sz w:val="24"/>
          <w:szCs w:val="24"/>
        </w:rPr>
        <w:t>- основания проведения и особенности внеплановых проверок.</w:t>
      </w:r>
    </w:p>
    <w:p w:rsidR="0087271A" w:rsidRDefault="0087271A" w:rsidP="008727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6.6. Наличие базовых умений:</w:t>
      </w:r>
    </w:p>
    <w:p w:rsidR="0087271A" w:rsidRPr="00593192" w:rsidRDefault="0087271A" w:rsidP="00593192">
      <w:pPr>
        <w:pStyle w:val="Doc-0"/>
        <w:spacing w:line="240" w:lineRule="auto"/>
        <w:ind w:left="0" w:firstLine="567"/>
        <w:rPr>
          <w:sz w:val="24"/>
          <w:szCs w:val="24"/>
        </w:rPr>
      </w:pPr>
      <w:r w:rsidRPr="00593192">
        <w:rPr>
          <w:sz w:val="24"/>
          <w:szCs w:val="24"/>
        </w:rPr>
        <w:t>- умение мыслить системно (стратегически);</w:t>
      </w:r>
    </w:p>
    <w:p w:rsidR="0087271A" w:rsidRPr="00593192" w:rsidRDefault="0087271A" w:rsidP="00593192">
      <w:pPr>
        <w:pStyle w:val="Doc-0"/>
        <w:spacing w:line="240" w:lineRule="auto"/>
        <w:ind w:left="0" w:firstLine="567"/>
        <w:rPr>
          <w:sz w:val="24"/>
          <w:szCs w:val="24"/>
        </w:rPr>
      </w:pPr>
      <w:r w:rsidRPr="00593192">
        <w:rPr>
          <w:sz w:val="24"/>
          <w:szCs w:val="24"/>
        </w:rPr>
        <w:t>- умение планировать, рационально использовать служебное время и достигать результата;</w:t>
      </w:r>
    </w:p>
    <w:p w:rsidR="0087271A" w:rsidRPr="00593192" w:rsidRDefault="0087271A" w:rsidP="00593192">
      <w:pPr>
        <w:pStyle w:val="Doc-0"/>
        <w:spacing w:line="240" w:lineRule="auto"/>
        <w:ind w:left="0" w:firstLine="567"/>
        <w:rPr>
          <w:sz w:val="24"/>
          <w:szCs w:val="24"/>
        </w:rPr>
      </w:pPr>
      <w:r w:rsidRPr="00593192">
        <w:rPr>
          <w:sz w:val="24"/>
          <w:szCs w:val="24"/>
        </w:rPr>
        <w:t>- коммуникативные умения;</w:t>
      </w:r>
    </w:p>
    <w:p w:rsidR="0087271A" w:rsidRPr="00593192" w:rsidRDefault="0087271A" w:rsidP="00593192">
      <w:pPr>
        <w:pStyle w:val="Doc-0"/>
        <w:spacing w:line="240" w:lineRule="auto"/>
        <w:ind w:left="0" w:firstLine="567"/>
        <w:rPr>
          <w:sz w:val="24"/>
          <w:szCs w:val="24"/>
        </w:rPr>
      </w:pPr>
      <w:r w:rsidRPr="00593192">
        <w:rPr>
          <w:sz w:val="24"/>
          <w:szCs w:val="24"/>
        </w:rPr>
        <w:t>- умение управлять изменениями;</w:t>
      </w:r>
    </w:p>
    <w:p w:rsidR="0087271A" w:rsidRDefault="0087271A" w:rsidP="008727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14FE">
        <w:rPr>
          <w:rFonts w:ascii="Times New Roman" w:hAnsi="Times New Roman" w:cs="Times New Roman"/>
          <w:sz w:val="24"/>
          <w:szCs w:val="24"/>
        </w:rPr>
        <w:t xml:space="preserve">6.7. Наличие профессиональных умений: </w:t>
      </w:r>
    </w:p>
    <w:p w:rsidR="009D51F7" w:rsidRPr="0020683F" w:rsidRDefault="009D51F7" w:rsidP="009D51F7">
      <w:pPr>
        <w:tabs>
          <w:tab w:val="left" w:pos="558"/>
        </w:tabs>
        <w:ind w:firstLine="709"/>
        <w:jc w:val="both"/>
      </w:pPr>
      <w:r>
        <w:t xml:space="preserve">- </w:t>
      </w:r>
      <w:r w:rsidRPr="0020683F">
        <w:t>порядок и критерии отбора налогоплательщиков для формирования плана выездных налоговых проверок;</w:t>
      </w:r>
    </w:p>
    <w:p w:rsidR="009D51F7" w:rsidRPr="0020683F" w:rsidRDefault="009D51F7" w:rsidP="009D51F7">
      <w:pPr>
        <w:tabs>
          <w:tab w:val="left" w:pos="558"/>
        </w:tabs>
        <w:ind w:firstLine="709"/>
        <w:jc w:val="both"/>
      </w:pPr>
      <w:r>
        <w:t>- понятие «налоговый контроль»;</w:t>
      </w:r>
    </w:p>
    <w:p w:rsidR="009D51F7" w:rsidRPr="0020683F" w:rsidRDefault="009D51F7" w:rsidP="009D51F7">
      <w:pPr>
        <w:tabs>
          <w:tab w:val="left" w:pos="558"/>
        </w:tabs>
        <w:ind w:firstLine="709"/>
        <w:jc w:val="both"/>
      </w:pPr>
      <w:r>
        <w:t xml:space="preserve">- </w:t>
      </w:r>
      <w:r w:rsidRPr="0020683F">
        <w:t xml:space="preserve">особенности проведения выездных налоговых проверок, в </w:t>
      </w:r>
      <w:proofErr w:type="spellStart"/>
      <w:r w:rsidRPr="0020683F">
        <w:t>т.ч</w:t>
      </w:r>
      <w:proofErr w:type="spellEnd"/>
      <w:r w:rsidRPr="0020683F">
        <w:t>. консолидированной группы налогоплательщиков;</w:t>
      </w:r>
    </w:p>
    <w:p w:rsidR="009D51F7" w:rsidRPr="0020683F" w:rsidRDefault="009D51F7" w:rsidP="009D51F7">
      <w:pPr>
        <w:tabs>
          <w:tab w:val="left" w:pos="558"/>
        </w:tabs>
        <w:ind w:firstLine="709"/>
        <w:jc w:val="both"/>
      </w:pPr>
      <w:r>
        <w:t xml:space="preserve">- </w:t>
      </w:r>
      <w:r w:rsidRPr="0020683F">
        <w:t>порядок и сроки проведения выездных налоговых проверок;</w:t>
      </w:r>
    </w:p>
    <w:p w:rsidR="009D51F7" w:rsidRDefault="009D51F7" w:rsidP="009D51F7">
      <w:pPr>
        <w:tabs>
          <w:tab w:val="left" w:pos="558"/>
        </w:tabs>
        <w:ind w:firstLine="709"/>
        <w:jc w:val="both"/>
      </w:pPr>
      <w:r>
        <w:t xml:space="preserve">- </w:t>
      </w:r>
      <w:r w:rsidRPr="0020683F">
        <w:t>порядок и сроки рассмотрения материалов на</w:t>
      </w:r>
      <w:r>
        <w:t>логовой проверки;</w:t>
      </w:r>
    </w:p>
    <w:p w:rsidR="009D51F7" w:rsidRPr="0020683F" w:rsidRDefault="009D51F7" w:rsidP="009D51F7">
      <w:pPr>
        <w:tabs>
          <w:tab w:val="left" w:pos="601"/>
        </w:tabs>
        <w:ind w:firstLine="709"/>
        <w:jc w:val="both"/>
      </w:pPr>
      <w:r>
        <w:t xml:space="preserve">- </w:t>
      </w:r>
      <w:r w:rsidRPr="0020683F">
        <w:t>правила и методы трансфертного ценообразования;</w:t>
      </w:r>
    </w:p>
    <w:p w:rsidR="009D51F7" w:rsidRPr="0020683F" w:rsidRDefault="009D51F7" w:rsidP="009D51F7">
      <w:pPr>
        <w:tabs>
          <w:tab w:val="left" w:pos="601"/>
        </w:tabs>
        <w:ind w:firstLine="709"/>
        <w:jc w:val="both"/>
      </w:pPr>
      <w:r>
        <w:t xml:space="preserve">- </w:t>
      </w:r>
      <w:r w:rsidRPr="0020683F">
        <w:t>принципы контроля цен для целей налогообложения в Российской Федерации и рекомендации ОЭСР в отношении трансфертного ценообразования;</w:t>
      </w:r>
    </w:p>
    <w:p w:rsidR="009D51F7" w:rsidRPr="0020683F" w:rsidRDefault="009D51F7" w:rsidP="009D51F7">
      <w:pPr>
        <w:tabs>
          <w:tab w:val="left" w:pos="601"/>
        </w:tabs>
        <w:ind w:firstLine="709"/>
        <w:jc w:val="both"/>
      </w:pPr>
      <w:r>
        <w:t xml:space="preserve">- </w:t>
      </w:r>
      <w:r w:rsidRPr="0020683F">
        <w:t>методы определения рыночных цен для целей налогообложения;</w:t>
      </w:r>
    </w:p>
    <w:p w:rsidR="009D51F7" w:rsidRPr="0020683F" w:rsidRDefault="009D51F7" w:rsidP="009D51F7">
      <w:pPr>
        <w:tabs>
          <w:tab w:val="left" w:pos="601"/>
        </w:tabs>
        <w:ind w:firstLine="709"/>
        <w:jc w:val="both"/>
      </w:pPr>
      <w:r>
        <w:t xml:space="preserve">- </w:t>
      </w:r>
      <w:r w:rsidRPr="0020683F">
        <w:t>понятие функционального анализа и выбор метода ценообразования для налоговых целей;</w:t>
      </w:r>
    </w:p>
    <w:p w:rsidR="009D51F7" w:rsidRPr="0020683F" w:rsidRDefault="009D51F7" w:rsidP="009D51F7">
      <w:pPr>
        <w:tabs>
          <w:tab w:val="left" w:pos="601"/>
        </w:tabs>
        <w:ind w:firstLine="709"/>
        <w:jc w:val="both"/>
      </w:pPr>
      <w:r>
        <w:t xml:space="preserve">- </w:t>
      </w:r>
      <w:r w:rsidRPr="0020683F">
        <w:t>арбитражная практика в Российской Федерации по вопросам определения рыночных цен для целей налогообложения;</w:t>
      </w:r>
    </w:p>
    <w:p w:rsidR="009D51F7" w:rsidRPr="0020683F" w:rsidRDefault="009D51F7" w:rsidP="009D51F7">
      <w:pPr>
        <w:tabs>
          <w:tab w:val="left" w:pos="601"/>
        </w:tabs>
        <w:ind w:firstLine="709"/>
        <w:jc w:val="both"/>
      </w:pPr>
      <w:r>
        <w:t xml:space="preserve">- </w:t>
      </w:r>
      <w:r w:rsidRPr="0020683F">
        <w:t>характеристика компаний с учетом их функционального профиля и взаимосвязь с выбором метода определения рыночных цен;</w:t>
      </w:r>
    </w:p>
    <w:p w:rsidR="009D51F7" w:rsidRPr="0020683F" w:rsidRDefault="009D51F7" w:rsidP="009D51F7">
      <w:pPr>
        <w:tabs>
          <w:tab w:val="left" w:pos="601"/>
        </w:tabs>
        <w:ind w:firstLine="709"/>
        <w:jc w:val="both"/>
      </w:pPr>
      <w:r>
        <w:t xml:space="preserve">- </w:t>
      </w:r>
      <w:r w:rsidRPr="0020683F">
        <w:t>понятие ценообразование в сделках с нематериальными активами для налоговых целей;</w:t>
      </w:r>
    </w:p>
    <w:p w:rsidR="009D51F7" w:rsidRPr="0020683F" w:rsidRDefault="009D51F7" w:rsidP="009D51F7">
      <w:pPr>
        <w:tabs>
          <w:tab w:val="left" w:pos="601"/>
        </w:tabs>
        <w:ind w:firstLine="709"/>
        <w:jc w:val="both"/>
      </w:pPr>
      <w:r>
        <w:t xml:space="preserve">- </w:t>
      </w:r>
      <w:r w:rsidRPr="0020683F">
        <w:t>порядок определение рыночного интервала рентабельности;</w:t>
      </w:r>
    </w:p>
    <w:p w:rsidR="009D51F7" w:rsidRPr="0020683F" w:rsidRDefault="009D51F7" w:rsidP="009D51F7">
      <w:pPr>
        <w:tabs>
          <w:tab w:val="left" w:pos="601"/>
        </w:tabs>
        <w:ind w:firstLine="709"/>
        <w:jc w:val="both"/>
      </w:pPr>
      <w:r>
        <w:t xml:space="preserve">- </w:t>
      </w:r>
      <w:r w:rsidRPr="0020683F">
        <w:t>особенности ценообразования на услуги: методика распределения затрат для расчета стоимости услуг и применение надбавки;</w:t>
      </w:r>
    </w:p>
    <w:p w:rsidR="009D51F7" w:rsidRPr="0020683F" w:rsidRDefault="009D51F7" w:rsidP="009D51F7">
      <w:pPr>
        <w:tabs>
          <w:tab w:val="left" w:pos="601"/>
        </w:tabs>
        <w:ind w:firstLine="709"/>
        <w:jc w:val="both"/>
      </w:pPr>
      <w:r>
        <w:t xml:space="preserve">- </w:t>
      </w:r>
      <w:r w:rsidRPr="0020683F">
        <w:t>возможные пути предотвращения / разрешения споров с налоговыми органами по вопросам, связанным с контролем цен для целей налогообложения;</w:t>
      </w:r>
    </w:p>
    <w:p w:rsidR="009D51F7" w:rsidRPr="0020683F" w:rsidRDefault="009D51F7" w:rsidP="009D51F7">
      <w:pPr>
        <w:tabs>
          <w:tab w:val="left" w:pos="601"/>
        </w:tabs>
        <w:ind w:firstLine="709"/>
        <w:jc w:val="both"/>
      </w:pPr>
      <w:r>
        <w:t xml:space="preserve">- </w:t>
      </w:r>
      <w:r w:rsidRPr="0020683F">
        <w:t xml:space="preserve">понятие взаимозависимые лица. Порядок определения доли участия одной организации в другой организации или физического лица в организации; особенности признания цен </w:t>
      </w:r>
      <w:proofErr w:type="gramStart"/>
      <w:r w:rsidRPr="0020683F">
        <w:t>рыночными</w:t>
      </w:r>
      <w:proofErr w:type="gramEnd"/>
      <w:r w:rsidRPr="0020683F">
        <w:t xml:space="preserve"> для целей налогообложения. Информация, используемая при сопоставлении условий сделок между взаимозависимыми лицами с условиями сделок между лицами, не являющимися взаимозависимыми;</w:t>
      </w:r>
    </w:p>
    <w:p w:rsidR="009D51F7" w:rsidRPr="0020683F" w:rsidRDefault="009D51F7" w:rsidP="009D51F7">
      <w:pPr>
        <w:tabs>
          <w:tab w:val="left" w:pos="601"/>
        </w:tabs>
        <w:ind w:firstLine="709"/>
        <w:jc w:val="both"/>
      </w:pPr>
      <w:r>
        <w:t xml:space="preserve">- </w:t>
      </w:r>
      <w:r w:rsidRPr="0020683F">
        <w:t>методы, используемые при определении для целей налогообложения доходов (прибыли, выручки) в сделках, сторонами которых являются взаимозависимые лица;</w:t>
      </w:r>
    </w:p>
    <w:p w:rsidR="009D51F7" w:rsidRDefault="009D51F7" w:rsidP="009D51F7">
      <w:pPr>
        <w:tabs>
          <w:tab w:val="left" w:pos="558"/>
        </w:tabs>
        <w:ind w:firstLine="709"/>
        <w:jc w:val="both"/>
      </w:pPr>
      <w:r>
        <w:t xml:space="preserve">- </w:t>
      </w:r>
      <w:r w:rsidRPr="0020683F">
        <w:t>понятие соглашения о ценообразовании для целей налогообложения.</w:t>
      </w:r>
    </w:p>
    <w:p w:rsidR="009D51F7" w:rsidRPr="0020683F" w:rsidRDefault="009D51F7" w:rsidP="009D51F7">
      <w:pPr>
        <w:tabs>
          <w:tab w:val="left" w:pos="635"/>
        </w:tabs>
        <w:ind w:firstLine="709"/>
        <w:jc w:val="both"/>
      </w:pPr>
      <w:r>
        <w:t xml:space="preserve">- </w:t>
      </w:r>
      <w:r w:rsidRPr="0020683F">
        <w:t>порядок применения контрольно-кассовой техники;</w:t>
      </w:r>
    </w:p>
    <w:p w:rsidR="009D51F7" w:rsidRPr="0020683F" w:rsidRDefault="009D51F7" w:rsidP="009D51F7">
      <w:pPr>
        <w:tabs>
          <w:tab w:val="left" w:pos="635"/>
        </w:tabs>
        <w:ind w:firstLine="709"/>
        <w:jc w:val="both"/>
      </w:pPr>
      <w:r>
        <w:t xml:space="preserve">- </w:t>
      </w:r>
      <w:r w:rsidRPr="0020683F">
        <w:t>основы оперативного контроля;</w:t>
      </w:r>
    </w:p>
    <w:p w:rsidR="009D51F7" w:rsidRPr="0020683F" w:rsidRDefault="009D51F7" w:rsidP="009D51F7">
      <w:pPr>
        <w:tabs>
          <w:tab w:val="left" w:pos="635"/>
        </w:tabs>
        <w:ind w:firstLine="709"/>
        <w:jc w:val="both"/>
      </w:pPr>
      <w:r>
        <w:t xml:space="preserve">- </w:t>
      </w:r>
      <w:r w:rsidRPr="0020683F">
        <w:t>способы оперативного контроля;</w:t>
      </w:r>
    </w:p>
    <w:p w:rsidR="009D51F7" w:rsidRPr="0020683F" w:rsidRDefault="009D51F7" w:rsidP="009D51F7">
      <w:pPr>
        <w:tabs>
          <w:tab w:val="left" w:pos="635"/>
        </w:tabs>
        <w:ind w:firstLine="709"/>
        <w:jc w:val="both"/>
      </w:pPr>
      <w:r>
        <w:t xml:space="preserve">- </w:t>
      </w:r>
      <w:r w:rsidRPr="0020683F">
        <w:t>организация планирования оперативного контроля;</w:t>
      </w:r>
    </w:p>
    <w:p w:rsidR="009D51F7" w:rsidRPr="0020683F" w:rsidRDefault="009D51F7" w:rsidP="009D51F7">
      <w:pPr>
        <w:tabs>
          <w:tab w:val="left" w:pos="635"/>
        </w:tabs>
        <w:ind w:firstLine="709"/>
        <w:jc w:val="both"/>
      </w:pPr>
      <w:r>
        <w:t xml:space="preserve">- </w:t>
      </w:r>
      <w:r w:rsidRPr="0020683F">
        <w:t>порядок проведения проверок по вопросам соблюдения требований к контрольно-кассовой технике, порядка и условий ее регистрации и применения, полноты учета выручки денежных средств и использования специальных банковских счетов;</w:t>
      </w:r>
    </w:p>
    <w:p w:rsidR="009D51F7" w:rsidRPr="0020683F" w:rsidRDefault="009D51F7" w:rsidP="009D51F7">
      <w:pPr>
        <w:tabs>
          <w:tab w:val="left" w:pos="635"/>
        </w:tabs>
        <w:ind w:firstLine="709"/>
        <w:jc w:val="both"/>
      </w:pPr>
      <w:r>
        <w:t xml:space="preserve">- </w:t>
      </w:r>
      <w:r w:rsidRPr="0020683F">
        <w:t xml:space="preserve">порядок осуществления контроля и надзора в сфере </w:t>
      </w:r>
      <w:proofErr w:type="spellStart"/>
      <w:r w:rsidRPr="0020683F">
        <w:t>госрегулируемых</w:t>
      </w:r>
      <w:proofErr w:type="spellEnd"/>
      <w:r w:rsidRPr="0020683F">
        <w:t xml:space="preserve"> видов деятельности;</w:t>
      </w:r>
    </w:p>
    <w:p w:rsidR="009D51F7" w:rsidRPr="0020683F" w:rsidRDefault="009D51F7" w:rsidP="009D51F7">
      <w:pPr>
        <w:tabs>
          <w:tab w:val="left" w:pos="635"/>
        </w:tabs>
        <w:ind w:firstLine="709"/>
        <w:jc w:val="both"/>
      </w:pPr>
      <w:r>
        <w:lastRenderedPageBreak/>
        <w:t xml:space="preserve">- </w:t>
      </w:r>
      <w:r w:rsidRPr="0020683F">
        <w:t>порядок лицензирования деятельности по производству и реализации защищенной от подделок полиграфической продукции и деятельности по организации и проведению азартных игр в букмекерских конторах и тотализаторах (для ЦА ФНС России);</w:t>
      </w:r>
    </w:p>
    <w:p w:rsidR="009D51F7" w:rsidRPr="0020683F" w:rsidRDefault="009D51F7" w:rsidP="009D51F7">
      <w:pPr>
        <w:tabs>
          <w:tab w:val="left" w:pos="635"/>
        </w:tabs>
        <w:ind w:firstLine="709"/>
        <w:jc w:val="both"/>
      </w:pPr>
      <w:proofErr w:type="gramStart"/>
      <w:r>
        <w:t xml:space="preserve">- </w:t>
      </w:r>
      <w:r w:rsidRPr="0020683F">
        <w:t>порядок ведение реестра лицензий на осуществление деятельности по производству и реализации защищенной от подделок полиграфической продукции, реестра лицензий на осуществление деятельности по организации и проведению азартных игр в букмекерских конторах и тотализаторах, единого реестра лотерейных терминалов, государственного реестра саморегулируемых организаций организаторов азартных игр в букмекерских конторах, государственного реестра саморегулируемых организаций организаторов азартных игр в тотализаторах (для ЦА ФНС России);</w:t>
      </w:r>
      <w:proofErr w:type="gramEnd"/>
    </w:p>
    <w:p w:rsidR="009D51F7" w:rsidRPr="0020683F" w:rsidRDefault="009D51F7" w:rsidP="009D51F7">
      <w:pPr>
        <w:tabs>
          <w:tab w:val="left" w:pos="558"/>
        </w:tabs>
        <w:ind w:firstLine="709"/>
        <w:jc w:val="both"/>
      </w:pPr>
      <w:r>
        <w:t xml:space="preserve">- </w:t>
      </w:r>
      <w:r w:rsidRPr="0020683F">
        <w:t>порядок предоставления государственной услуги по выдаче специальных марок для маркировки табачной продукции, производимой на территории Российской Федерации (для ЦА ФНС России и УФНС России по субъектам Российской Федерации).</w:t>
      </w:r>
    </w:p>
    <w:p w:rsidR="009D51F7" w:rsidRPr="0020683F" w:rsidRDefault="009D51F7" w:rsidP="009D51F7">
      <w:pPr>
        <w:ind w:firstLine="709"/>
        <w:jc w:val="both"/>
      </w:pPr>
      <w:proofErr w:type="gramStart"/>
      <w:r>
        <w:t xml:space="preserve">- </w:t>
      </w:r>
      <w:r w:rsidRPr="0020683F">
        <w:t>знание правоприменительной практики по вопросам, связанных с применением Кодекса Российской Федерации об административных правонарушениях и валютного законо</w:t>
      </w:r>
      <w:r>
        <w:t>дательства Российской Федерации;</w:t>
      </w:r>
      <w:proofErr w:type="gramEnd"/>
    </w:p>
    <w:p w:rsidR="0087271A" w:rsidRDefault="0087271A" w:rsidP="008727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14FE">
        <w:rPr>
          <w:rFonts w:ascii="Times New Roman" w:hAnsi="Times New Roman" w:cs="Times New Roman"/>
          <w:sz w:val="24"/>
          <w:szCs w:val="24"/>
        </w:rPr>
        <w:t>6.8. Наличие функциональных умений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A0E07" w:rsidRPr="00BA0E07" w:rsidRDefault="00BA0E07" w:rsidP="00BA0E07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A0E07">
        <w:rPr>
          <w:rFonts w:ascii="Times New Roman" w:hAnsi="Times New Roman" w:cs="Times New Roman"/>
          <w:sz w:val="24"/>
          <w:szCs w:val="24"/>
        </w:rPr>
        <w:t>- проведение плановых и внеплановых выездных проверок;</w:t>
      </w:r>
    </w:p>
    <w:p w:rsidR="00BA0E07" w:rsidRPr="00BA0E07" w:rsidRDefault="00BA0E07" w:rsidP="00BA0E07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A0E07">
        <w:rPr>
          <w:rFonts w:ascii="Times New Roman" w:hAnsi="Times New Roman" w:cs="Times New Roman"/>
          <w:sz w:val="24"/>
          <w:szCs w:val="24"/>
        </w:rPr>
        <w:t>- формирование и ведение реестров, кадастров, регистров, перечней, каталогов, лицевых счетов для обеспечения контрольно-надзорных полномочий;</w:t>
      </w:r>
    </w:p>
    <w:p w:rsidR="000D0606" w:rsidRPr="00BA0E07" w:rsidRDefault="00BA0E07" w:rsidP="00BA0E07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A0E07">
        <w:rPr>
          <w:rFonts w:ascii="Times New Roman" w:hAnsi="Times New Roman" w:cs="Times New Roman"/>
          <w:sz w:val="24"/>
          <w:szCs w:val="24"/>
        </w:rPr>
        <w:t>- осуществление контроля исполнения предписаний, решений и других распорядительных документов.</w:t>
      </w:r>
    </w:p>
    <w:p w:rsidR="00C96734" w:rsidRPr="00B52761" w:rsidRDefault="00C96734" w:rsidP="0087271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7271A" w:rsidRPr="00B52761" w:rsidRDefault="0087271A" w:rsidP="0087271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52761">
        <w:rPr>
          <w:rFonts w:ascii="Times New Roman" w:hAnsi="Times New Roman" w:cs="Times New Roman"/>
          <w:sz w:val="24"/>
          <w:szCs w:val="24"/>
        </w:rPr>
        <w:t>III. Должностные обязанности, права и ответственность</w:t>
      </w:r>
    </w:p>
    <w:p w:rsidR="0087271A" w:rsidRPr="00B52761" w:rsidRDefault="0087271A" w:rsidP="008727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271A" w:rsidRPr="00D214FE" w:rsidRDefault="0087271A" w:rsidP="008727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2761">
        <w:rPr>
          <w:rFonts w:ascii="Times New Roman" w:hAnsi="Times New Roman" w:cs="Times New Roman"/>
          <w:sz w:val="24"/>
          <w:szCs w:val="24"/>
        </w:rPr>
        <w:t xml:space="preserve">7. Основные права и обязанности </w:t>
      </w:r>
      <w:r w:rsidR="00243CD0" w:rsidRPr="00B52761">
        <w:rPr>
          <w:rFonts w:ascii="Times New Roman" w:hAnsi="Times New Roman" w:cs="Times New Roman"/>
          <w:b/>
          <w:sz w:val="24"/>
          <w:szCs w:val="24"/>
        </w:rPr>
        <w:t>главного</w:t>
      </w:r>
      <w:r w:rsidRPr="00B52761">
        <w:rPr>
          <w:rFonts w:ascii="Times New Roman" w:hAnsi="Times New Roman" w:cs="Times New Roman"/>
          <w:b/>
          <w:sz w:val="24"/>
          <w:szCs w:val="24"/>
        </w:rPr>
        <w:t xml:space="preserve"> государственного налогового инспектора</w:t>
      </w:r>
      <w:r w:rsidRPr="00B52761">
        <w:rPr>
          <w:rFonts w:ascii="Times New Roman" w:hAnsi="Times New Roman" w:cs="Times New Roman"/>
          <w:sz w:val="24"/>
          <w:szCs w:val="24"/>
        </w:rPr>
        <w:t xml:space="preserve">, а также запреты и </w:t>
      </w:r>
      <w:r w:rsidRPr="00D214FE">
        <w:rPr>
          <w:rFonts w:ascii="Times New Roman" w:hAnsi="Times New Roman" w:cs="Times New Roman"/>
          <w:sz w:val="24"/>
          <w:szCs w:val="24"/>
        </w:rPr>
        <w:t xml:space="preserve">требования, связанные с гражданской службой, которые установлены в его </w:t>
      </w:r>
      <w:r w:rsidRPr="00ED04D9">
        <w:rPr>
          <w:rFonts w:ascii="Times New Roman" w:hAnsi="Times New Roman" w:cs="Times New Roman"/>
          <w:sz w:val="24"/>
          <w:szCs w:val="24"/>
        </w:rPr>
        <w:t xml:space="preserve">отношении, предусмотрены </w:t>
      </w:r>
      <w:hyperlink r:id="rId18" w:history="1">
        <w:r w:rsidRPr="00ED04D9">
          <w:rPr>
            <w:rFonts w:ascii="Times New Roman" w:hAnsi="Times New Roman" w:cs="Times New Roman"/>
            <w:sz w:val="24"/>
            <w:szCs w:val="24"/>
          </w:rPr>
          <w:t>статьями 14</w:t>
        </w:r>
      </w:hyperlink>
      <w:r w:rsidRPr="00ED04D9">
        <w:rPr>
          <w:rFonts w:ascii="Times New Roman" w:hAnsi="Times New Roman" w:cs="Times New Roman"/>
          <w:sz w:val="24"/>
          <w:szCs w:val="24"/>
        </w:rPr>
        <w:t xml:space="preserve">, </w:t>
      </w:r>
      <w:hyperlink r:id="rId19" w:history="1">
        <w:r w:rsidRPr="00ED04D9">
          <w:rPr>
            <w:rFonts w:ascii="Times New Roman" w:hAnsi="Times New Roman" w:cs="Times New Roman"/>
            <w:sz w:val="24"/>
            <w:szCs w:val="24"/>
          </w:rPr>
          <w:t>15</w:t>
        </w:r>
      </w:hyperlink>
      <w:r w:rsidRPr="00ED04D9">
        <w:rPr>
          <w:rFonts w:ascii="Times New Roman" w:hAnsi="Times New Roman" w:cs="Times New Roman"/>
          <w:sz w:val="24"/>
          <w:szCs w:val="24"/>
        </w:rPr>
        <w:t xml:space="preserve">, </w:t>
      </w:r>
      <w:hyperlink r:id="rId20" w:history="1">
        <w:r w:rsidRPr="00ED04D9">
          <w:rPr>
            <w:rFonts w:ascii="Times New Roman" w:hAnsi="Times New Roman" w:cs="Times New Roman"/>
            <w:sz w:val="24"/>
            <w:szCs w:val="24"/>
          </w:rPr>
          <w:t>17</w:t>
        </w:r>
      </w:hyperlink>
      <w:r w:rsidRPr="00ED04D9">
        <w:rPr>
          <w:rFonts w:ascii="Times New Roman" w:hAnsi="Times New Roman" w:cs="Times New Roman"/>
          <w:sz w:val="24"/>
          <w:szCs w:val="24"/>
        </w:rPr>
        <w:t xml:space="preserve">, </w:t>
      </w:r>
      <w:hyperlink r:id="rId21" w:history="1">
        <w:r w:rsidRPr="00ED04D9">
          <w:rPr>
            <w:rFonts w:ascii="Times New Roman" w:hAnsi="Times New Roman" w:cs="Times New Roman"/>
            <w:sz w:val="24"/>
            <w:szCs w:val="24"/>
          </w:rPr>
          <w:t>18</w:t>
        </w:r>
      </w:hyperlink>
      <w:r w:rsidRPr="00ED04D9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27.07.2004 N 79-ФЗ </w:t>
      </w:r>
      <w:r w:rsidRPr="00D214FE">
        <w:rPr>
          <w:rFonts w:ascii="Times New Roman" w:hAnsi="Times New Roman" w:cs="Times New Roman"/>
          <w:sz w:val="24"/>
          <w:szCs w:val="24"/>
        </w:rPr>
        <w:t>"О государственной гражданской службе Российской Федерации".</w:t>
      </w:r>
    </w:p>
    <w:p w:rsidR="0059714E" w:rsidRDefault="0087271A" w:rsidP="005971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14FE">
        <w:rPr>
          <w:rFonts w:ascii="Times New Roman" w:hAnsi="Times New Roman" w:cs="Times New Roman"/>
          <w:sz w:val="24"/>
          <w:szCs w:val="24"/>
        </w:rPr>
        <w:t xml:space="preserve">8. В целях реализации задач и функций, возложенных на </w:t>
      </w:r>
      <w:r w:rsidRPr="00FA1875">
        <w:rPr>
          <w:rFonts w:ascii="Times New Roman" w:hAnsi="Times New Roman" w:cs="Times New Roman"/>
          <w:b/>
          <w:sz w:val="24"/>
          <w:szCs w:val="24"/>
        </w:rPr>
        <w:t xml:space="preserve">отдел </w:t>
      </w:r>
      <w:r w:rsidR="00243CD0">
        <w:rPr>
          <w:rFonts w:ascii="Times New Roman" w:hAnsi="Times New Roman" w:cs="Times New Roman"/>
          <w:b/>
          <w:sz w:val="24"/>
          <w:szCs w:val="24"/>
        </w:rPr>
        <w:t>выездных</w:t>
      </w:r>
      <w:r w:rsidRPr="00FA1875">
        <w:rPr>
          <w:rFonts w:ascii="Times New Roman" w:hAnsi="Times New Roman" w:cs="Times New Roman"/>
          <w:b/>
          <w:sz w:val="24"/>
          <w:szCs w:val="24"/>
        </w:rPr>
        <w:t xml:space="preserve"> проверок  Межрайонной ИФНС России № 4 по Приморскому краю</w:t>
      </w:r>
      <w:r w:rsidRPr="00D214FE">
        <w:rPr>
          <w:rFonts w:ascii="Times New Roman" w:hAnsi="Times New Roman" w:cs="Times New Roman"/>
          <w:sz w:val="24"/>
          <w:szCs w:val="24"/>
        </w:rPr>
        <w:t xml:space="preserve">, </w:t>
      </w:r>
      <w:r w:rsidR="00243CD0">
        <w:rPr>
          <w:rFonts w:ascii="Times New Roman" w:hAnsi="Times New Roman" w:cs="Times New Roman"/>
          <w:b/>
          <w:sz w:val="24"/>
          <w:szCs w:val="24"/>
        </w:rPr>
        <w:t>главный</w:t>
      </w:r>
      <w:r w:rsidRPr="00AB7D4E">
        <w:rPr>
          <w:rFonts w:ascii="Times New Roman" w:hAnsi="Times New Roman" w:cs="Times New Roman"/>
          <w:b/>
          <w:sz w:val="24"/>
          <w:szCs w:val="24"/>
        </w:rPr>
        <w:t xml:space="preserve"> государственн</w:t>
      </w:r>
      <w:r>
        <w:rPr>
          <w:rFonts w:ascii="Times New Roman" w:hAnsi="Times New Roman" w:cs="Times New Roman"/>
          <w:b/>
          <w:sz w:val="24"/>
          <w:szCs w:val="24"/>
        </w:rPr>
        <w:t>ый</w:t>
      </w:r>
      <w:r w:rsidRPr="00AB7D4E">
        <w:rPr>
          <w:rFonts w:ascii="Times New Roman" w:hAnsi="Times New Roman" w:cs="Times New Roman"/>
          <w:b/>
          <w:sz w:val="24"/>
          <w:szCs w:val="24"/>
        </w:rPr>
        <w:t xml:space="preserve"> налогов</w:t>
      </w:r>
      <w:r>
        <w:rPr>
          <w:rFonts w:ascii="Times New Roman" w:hAnsi="Times New Roman" w:cs="Times New Roman"/>
          <w:b/>
          <w:sz w:val="24"/>
          <w:szCs w:val="24"/>
        </w:rPr>
        <w:t>ый</w:t>
      </w:r>
      <w:r w:rsidRPr="00AB7D4E">
        <w:rPr>
          <w:rFonts w:ascii="Times New Roman" w:hAnsi="Times New Roman" w:cs="Times New Roman"/>
          <w:b/>
          <w:sz w:val="24"/>
          <w:szCs w:val="24"/>
        </w:rPr>
        <w:t xml:space="preserve"> инспектор</w:t>
      </w:r>
      <w:r w:rsidRPr="00D214FE">
        <w:rPr>
          <w:rFonts w:ascii="Times New Roman" w:hAnsi="Times New Roman" w:cs="Times New Roman"/>
          <w:sz w:val="24"/>
          <w:szCs w:val="24"/>
        </w:rPr>
        <w:t xml:space="preserve"> обязан: </w:t>
      </w:r>
    </w:p>
    <w:p w:rsidR="0028531F" w:rsidRPr="00512732" w:rsidRDefault="0028531F" w:rsidP="0028531F">
      <w:pPr>
        <w:pStyle w:val="a7"/>
        <w:numPr>
          <w:ilvl w:val="0"/>
          <w:numId w:val="1"/>
        </w:numPr>
        <w:tabs>
          <w:tab w:val="left" w:pos="993"/>
        </w:tabs>
        <w:ind w:left="0" w:firstLine="567"/>
        <w:jc w:val="both"/>
      </w:pPr>
      <w:r w:rsidRPr="00512732">
        <w:t>в целях обеспечения эффективной работы Инспекции своевременно и добросовестно, на высоком профессиональном уровне исполнять должностные обязанности в соответствии с настоящим Регламентом;</w:t>
      </w:r>
    </w:p>
    <w:p w:rsidR="0028531F" w:rsidRPr="00512732" w:rsidRDefault="0028531F" w:rsidP="0028531F">
      <w:pPr>
        <w:pStyle w:val="a7"/>
        <w:numPr>
          <w:ilvl w:val="0"/>
          <w:numId w:val="1"/>
        </w:numPr>
        <w:tabs>
          <w:tab w:val="left" w:pos="993"/>
        </w:tabs>
        <w:ind w:left="0" w:firstLine="567"/>
        <w:jc w:val="both"/>
      </w:pPr>
      <w:r w:rsidRPr="00512732">
        <w:t>работать со сведениями, составляющими государственную тайну;</w:t>
      </w:r>
    </w:p>
    <w:p w:rsidR="0028531F" w:rsidRPr="00512732" w:rsidRDefault="0028531F" w:rsidP="0028531F">
      <w:pPr>
        <w:pStyle w:val="a7"/>
        <w:numPr>
          <w:ilvl w:val="0"/>
          <w:numId w:val="1"/>
        </w:numPr>
        <w:tabs>
          <w:tab w:val="left" w:pos="993"/>
        </w:tabs>
        <w:ind w:left="0" w:firstLine="567"/>
        <w:jc w:val="both"/>
      </w:pPr>
      <w:r w:rsidRPr="00512732">
        <w:t>при исполнении должностных обязанностей соблюдать права и законные интересы граждан и организаций;</w:t>
      </w:r>
    </w:p>
    <w:p w:rsidR="0028531F" w:rsidRPr="00512732" w:rsidRDefault="0028531F" w:rsidP="0028531F">
      <w:pPr>
        <w:pStyle w:val="a7"/>
        <w:numPr>
          <w:ilvl w:val="0"/>
          <w:numId w:val="1"/>
        </w:numPr>
        <w:tabs>
          <w:tab w:val="left" w:pos="993"/>
        </w:tabs>
        <w:ind w:left="0" w:firstLine="567"/>
        <w:jc w:val="both"/>
      </w:pPr>
      <w:r w:rsidRPr="00512732">
        <w:t>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28531F" w:rsidRPr="00512732" w:rsidRDefault="0028531F" w:rsidP="0028531F">
      <w:pPr>
        <w:pStyle w:val="a7"/>
        <w:numPr>
          <w:ilvl w:val="0"/>
          <w:numId w:val="1"/>
        </w:numPr>
        <w:tabs>
          <w:tab w:val="left" w:pos="993"/>
        </w:tabs>
        <w:ind w:left="0" w:firstLine="567"/>
        <w:jc w:val="both"/>
      </w:pPr>
      <w:r w:rsidRPr="00512732">
        <w:t>взаимодействовать с другими государственными органами для решения вопросов, входящих в его компетенцию;</w:t>
      </w:r>
    </w:p>
    <w:p w:rsidR="0028531F" w:rsidRPr="00512732" w:rsidRDefault="0028531F" w:rsidP="0028531F">
      <w:pPr>
        <w:pStyle w:val="a7"/>
        <w:numPr>
          <w:ilvl w:val="0"/>
          <w:numId w:val="1"/>
        </w:numPr>
        <w:tabs>
          <w:tab w:val="left" w:pos="993"/>
        </w:tabs>
        <w:ind w:left="0" w:firstLine="567"/>
        <w:jc w:val="both"/>
      </w:pPr>
      <w:r w:rsidRPr="00512732">
        <w:t>соблюдать ограничения, не нарушать запреты, которые установлены законодательством Российской Федерации для государственных гражданских служащих;</w:t>
      </w:r>
    </w:p>
    <w:p w:rsidR="0028531F" w:rsidRPr="00512732" w:rsidRDefault="0028531F" w:rsidP="0028531F">
      <w:pPr>
        <w:pStyle w:val="a7"/>
        <w:numPr>
          <w:ilvl w:val="0"/>
          <w:numId w:val="1"/>
        </w:numPr>
        <w:tabs>
          <w:tab w:val="left" w:pos="993"/>
        </w:tabs>
        <w:ind w:left="0" w:firstLine="567"/>
        <w:jc w:val="both"/>
      </w:pPr>
      <w:r w:rsidRPr="00512732">
        <w:t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28531F" w:rsidRPr="00512732" w:rsidRDefault="0028531F" w:rsidP="0028531F">
      <w:pPr>
        <w:pStyle w:val="a7"/>
        <w:numPr>
          <w:ilvl w:val="0"/>
          <w:numId w:val="1"/>
        </w:numPr>
        <w:tabs>
          <w:tab w:val="left" w:pos="993"/>
        </w:tabs>
        <w:ind w:left="0" w:firstLine="567"/>
        <w:jc w:val="both"/>
      </w:pPr>
      <w:r w:rsidRPr="00512732">
        <w:t>не совершать поступки, порочащие честь и достоинство государственного служащего;</w:t>
      </w:r>
    </w:p>
    <w:p w:rsidR="0028531F" w:rsidRPr="00512732" w:rsidRDefault="0028531F" w:rsidP="0028531F">
      <w:pPr>
        <w:pStyle w:val="a7"/>
        <w:numPr>
          <w:ilvl w:val="0"/>
          <w:numId w:val="1"/>
        </w:numPr>
        <w:tabs>
          <w:tab w:val="left" w:pos="993"/>
        </w:tabs>
        <w:ind w:left="0" w:firstLine="567"/>
        <w:jc w:val="both"/>
      </w:pPr>
      <w:r w:rsidRPr="00512732">
        <w:t>поддерживать уровень квалификации, необходимый для надлежащего выполнения данных обязанностей;</w:t>
      </w:r>
    </w:p>
    <w:p w:rsidR="0028531F" w:rsidRPr="00512732" w:rsidRDefault="0028531F" w:rsidP="0028531F">
      <w:pPr>
        <w:pStyle w:val="a7"/>
        <w:numPr>
          <w:ilvl w:val="0"/>
          <w:numId w:val="1"/>
        </w:numPr>
        <w:tabs>
          <w:tab w:val="left" w:pos="993"/>
        </w:tabs>
        <w:ind w:left="0" w:firstLine="567"/>
        <w:jc w:val="both"/>
      </w:pPr>
      <w:r w:rsidRPr="00512732">
        <w:lastRenderedPageBreak/>
        <w:t>соблюдать установленные правила публичных выступлений и предоставления служебной информации;</w:t>
      </w:r>
    </w:p>
    <w:p w:rsidR="0028531F" w:rsidRPr="00512732" w:rsidRDefault="0028531F" w:rsidP="0028531F">
      <w:pPr>
        <w:pStyle w:val="a7"/>
        <w:numPr>
          <w:ilvl w:val="0"/>
          <w:numId w:val="1"/>
        </w:numPr>
        <w:tabs>
          <w:tab w:val="left" w:pos="993"/>
        </w:tabs>
        <w:ind w:left="0" w:firstLine="567"/>
        <w:jc w:val="both"/>
      </w:pPr>
      <w:r w:rsidRPr="00512732">
        <w:t>проявлять корректность в обращении с гражданами и работниками ФНС России, Управления, Инспекции;</w:t>
      </w:r>
    </w:p>
    <w:p w:rsidR="0028531F" w:rsidRPr="00512732" w:rsidRDefault="0028531F" w:rsidP="0028531F">
      <w:pPr>
        <w:pStyle w:val="a7"/>
        <w:numPr>
          <w:ilvl w:val="0"/>
          <w:numId w:val="1"/>
        </w:numPr>
        <w:tabs>
          <w:tab w:val="left" w:pos="993"/>
        </w:tabs>
        <w:ind w:left="0" w:firstLine="567"/>
        <w:jc w:val="both"/>
      </w:pPr>
      <w:r w:rsidRPr="00512732">
        <w:t>не допускать конфликтных ситуаций, способных нанести ущерб собственной репутации или авторитету ФНС России, Управления, Инспекции;</w:t>
      </w:r>
    </w:p>
    <w:p w:rsidR="0028531F" w:rsidRPr="00512732" w:rsidRDefault="0028531F" w:rsidP="0028531F">
      <w:pPr>
        <w:pStyle w:val="a7"/>
        <w:numPr>
          <w:ilvl w:val="0"/>
          <w:numId w:val="1"/>
        </w:numPr>
        <w:tabs>
          <w:tab w:val="left" w:pos="993"/>
        </w:tabs>
        <w:ind w:left="0" w:firstLine="567"/>
        <w:jc w:val="both"/>
      </w:pPr>
      <w:r w:rsidRPr="00512732">
        <w:t>соблюдать правила и нормы охраны труда и техники безопасности;</w:t>
      </w:r>
    </w:p>
    <w:p w:rsidR="0028531F" w:rsidRPr="00512732" w:rsidRDefault="0028531F" w:rsidP="0028531F">
      <w:pPr>
        <w:pStyle w:val="a7"/>
        <w:numPr>
          <w:ilvl w:val="0"/>
          <w:numId w:val="1"/>
        </w:numPr>
        <w:tabs>
          <w:tab w:val="left" w:pos="993"/>
        </w:tabs>
        <w:ind w:left="0" w:firstLine="567"/>
        <w:jc w:val="both"/>
      </w:pPr>
      <w:r w:rsidRPr="00512732">
        <w:t>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28531F" w:rsidRPr="00512732" w:rsidRDefault="0028531F" w:rsidP="0028531F">
      <w:pPr>
        <w:pStyle w:val="a7"/>
        <w:numPr>
          <w:ilvl w:val="0"/>
          <w:numId w:val="1"/>
        </w:numPr>
        <w:tabs>
          <w:tab w:val="left" w:pos="993"/>
        </w:tabs>
        <w:ind w:left="0" w:firstLine="567"/>
        <w:jc w:val="both"/>
      </w:pPr>
      <w:r w:rsidRPr="00512732">
        <w:t>обеспечивать соблюдение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28531F" w:rsidRPr="00512732" w:rsidRDefault="0028531F" w:rsidP="0028531F">
      <w:pPr>
        <w:pStyle w:val="a7"/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567"/>
        <w:jc w:val="both"/>
      </w:pPr>
      <w:r w:rsidRPr="00512732">
        <w:t>осуществлять иные функции, предусмотренные Налоговым кодексом Российской Федерации, законами и иными нормативными правовыми актами Российской Федерации.</w:t>
      </w:r>
    </w:p>
    <w:p w:rsidR="0059714E" w:rsidRPr="00077349" w:rsidRDefault="0059714E" w:rsidP="005971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732">
        <w:rPr>
          <w:rFonts w:ascii="Times New Roman" w:hAnsi="Times New Roman" w:cs="Times New Roman"/>
          <w:sz w:val="24"/>
          <w:szCs w:val="24"/>
        </w:rPr>
        <w:t>1</w:t>
      </w:r>
      <w:r w:rsidR="0028531F" w:rsidRPr="00512732">
        <w:rPr>
          <w:rFonts w:ascii="Times New Roman" w:hAnsi="Times New Roman" w:cs="Times New Roman"/>
          <w:sz w:val="24"/>
          <w:szCs w:val="24"/>
        </w:rPr>
        <w:t>7</w:t>
      </w:r>
      <w:r w:rsidRPr="00512732">
        <w:rPr>
          <w:rFonts w:ascii="Times New Roman" w:hAnsi="Times New Roman" w:cs="Times New Roman"/>
          <w:sz w:val="24"/>
          <w:szCs w:val="24"/>
        </w:rPr>
        <w:t xml:space="preserve">) соблюдать </w:t>
      </w:r>
      <w:hyperlink r:id="rId22" w:history="1">
        <w:r w:rsidRPr="00512732">
          <w:rPr>
            <w:rFonts w:ascii="Times New Roman" w:hAnsi="Times New Roman" w:cs="Times New Roman"/>
            <w:sz w:val="24"/>
            <w:szCs w:val="24"/>
          </w:rPr>
          <w:t>Конституцию</w:t>
        </w:r>
      </w:hyperlink>
      <w:r w:rsidRPr="00512732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федеральные конституционные </w:t>
      </w:r>
      <w:r w:rsidRPr="00077349">
        <w:rPr>
          <w:rFonts w:ascii="Times New Roman" w:hAnsi="Times New Roman" w:cs="Times New Roman"/>
          <w:sz w:val="24"/>
          <w:szCs w:val="24"/>
        </w:rPr>
        <w:t>законы, федеральные законы, иные нормативные правовые акты Российской Федерации, конституции (уставы), законы и иные нормативные правовые акты субъектов Российской Федерации и обеспечивать их исполнение;</w:t>
      </w:r>
    </w:p>
    <w:p w:rsidR="0059714E" w:rsidRPr="00077349" w:rsidRDefault="0028531F" w:rsidP="005971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59714E" w:rsidRPr="00077349">
        <w:rPr>
          <w:rFonts w:ascii="Times New Roman" w:hAnsi="Times New Roman" w:cs="Times New Roman"/>
          <w:sz w:val="24"/>
          <w:szCs w:val="24"/>
        </w:rPr>
        <w:t>) исполнять поручения соответствующих руководителей, данные в пределах их полномочий, установленных законодательством Российской Федерации;</w:t>
      </w:r>
    </w:p>
    <w:p w:rsidR="0059714E" w:rsidRPr="00077349" w:rsidRDefault="0028531F" w:rsidP="005971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59714E" w:rsidRPr="00077349">
        <w:rPr>
          <w:rFonts w:ascii="Times New Roman" w:hAnsi="Times New Roman" w:cs="Times New Roman"/>
          <w:sz w:val="24"/>
          <w:szCs w:val="24"/>
        </w:rPr>
        <w:t>) соблюдать служебный распорядок государственного органа;</w:t>
      </w:r>
    </w:p>
    <w:p w:rsidR="0059714E" w:rsidRPr="00077349" w:rsidRDefault="0028531F" w:rsidP="005971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59714E" w:rsidRPr="00077349">
        <w:rPr>
          <w:rFonts w:ascii="Times New Roman" w:hAnsi="Times New Roman" w:cs="Times New Roman"/>
          <w:sz w:val="24"/>
          <w:szCs w:val="24"/>
        </w:rPr>
        <w:t xml:space="preserve">) представлять в установленном </w:t>
      </w:r>
      <w:hyperlink r:id="rId23" w:history="1">
        <w:r w:rsidR="0059714E" w:rsidRPr="00077349">
          <w:rPr>
            <w:rFonts w:ascii="Times New Roman" w:hAnsi="Times New Roman" w:cs="Times New Roman"/>
            <w:sz w:val="24"/>
            <w:szCs w:val="24"/>
          </w:rPr>
          <w:t>порядке</w:t>
        </w:r>
      </w:hyperlink>
      <w:r w:rsidR="0059714E" w:rsidRPr="00077349">
        <w:rPr>
          <w:rFonts w:ascii="Times New Roman" w:hAnsi="Times New Roman" w:cs="Times New Roman"/>
          <w:sz w:val="24"/>
          <w:szCs w:val="24"/>
        </w:rPr>
        <w:t xml:space="preserve"> предусмотренные федеральным законом сведения о себе и членах своей семьи;</w:t>
      </w:r>
    </w:p>
    <w:p w:rsidR="0059714E" w:rsidRPr="00077349" w:rsidRDefault="0028531F" w:rsidP="005971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59714E" w:rsidRPr="00077349">
        <w:rPr>
          <w:rFonts w:ascii="Times New Roman" w:hAnsi="Times New Roman" w:cs="Times New Roman"/>
          <w:sz w:val="24"/>
          <w:szCs w:val="24"/>
        </w:rPr>
        <w:t>)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государства;</w:t>
      </w:r>
    </w:p>
    <w:p w:rsidR="0059714E" w:rsidRPr="00077349" w:rsidRDefault="00512732" w:rsidP="005971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59714E" w:rsidRPr="00077349">
        <w:rPr>
          <w:rFonts w:ascii="Times New Roman" w:hAnsi="Times New Roman" w:cs="Times New Roman"/>
          <w:sz w:val="24"/>
          <w:szCs w:val="24"/>
        </w:rPr>
        <w:t>) указывать стоимостные показатели в соответствии с требованиями, устанавливаемыми федеральными законами, указами Президента Российской Федерации.</w:t>
      </w:r>
    </w:p>
    <w:p w:rsidR="0059714E" w:rsidRPr="00077349" w:rsidRDefault="00512732" w:rsidP="0059714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="0059714E" w:rsidRPr="00077349">
        <w:rPr>
          <w:rFonts w:ascii="Times New Roman" w:hAnsi="Times New Roman" w:cs="Times New Roman"/>
          <w:sz w:val="24"/>
          <w:szCs w:val="24"/>
        </w:rPr>
        <w:t>) не вправе исполнять данное ему неправомерное поручение. При получении от соответствующего руководителя поручения, являющегося, по мнению гражданского служащего, неправомерным,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Федерации, которые могут быть нарушены при исполнении данного поручения, и получить от руководителя подтверждение этого поручения в письменной форме. В случае подтверждения руководителем данного поручения в письменной форме гражданский служащий обязан отказаться от его исполнения.</w:t>
      </w:r>
    </w:p>
    <w:p w:rsidR="0059714E" w:rsidRPr="00077349" w:rsidRDefault="00512732" w:rsidP="005971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="0059714E" w:rsidRPr="00077349">
        <w:rPr>
          <w:rFonts w:ascii="Times New Roman" w:hAnsi="Times New Roman" w:cs="Times New Roman"/>
          <w:sz w:val="24"/>
          <w:szCs w:val="24"/>
        </w:rPr>
        <w:t>) исполнять должностные обязанности добросовестно, на высоком профессиональном уровне;</w:t>
      </w:r>
    </w:p>
    <w:p w:rsidR="0059714E" w:rsidRPr="00077349" w:rsidRDefault="00512732" w:rsidP="005971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="0059714E" w:rsidRPr="00077349">
        <w:rPr>
          <w:rFonts w:ascii="Times New Roman" w:hAnsi="Times New Roman" w:cs="Times New Roman"/>
          <w:sz w:val="24"/>
          <w:szCs w:val="24"/>
        </w:rPr>
        <w:t>) исходить из того, что признание, соблюдение и защита прав и свобод человека и гражданина определяют смысл и содержание его профессиональной служебной деятельности;</w:t>
      </w:r>
    </w:p>
    <w:p w:rsidR="0059714E" w:rsidRPr="00077349" w:rsidRDefault="00512732" w:rsidP="005971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="0059714E" w:rsidRPr="00077349">
        <w:rPr>
          <w:rFonts w:ascii="Times New Roman" w:hAnsi="Times New Roman" w:cs="Times New Roman"/>
          <w:sz w:val="24"/>
          <w:szCs w:val="24"/>
        </w:rPr>
        <w:t>)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органа;</w:t>
      </w:r>
    </w:p>
    <w:p w:rsidR="0059714E" w:rsidRPr="00077349" w:rsidRDefault="00512732" w:rsidP="005971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="0059714E" w:rsidRPr="00077349">
        <w:rPr>
          <w:rFonts w:ascii="Times New Roman" w:hAnsi="Times New Roman" w:cs="Times New Roman"/>
          <w:sz w:val="24"/>
          <w:szCs w:val="24"/>
        </w:rPr>
        <w:t>) обеспечивать равное, беспристрастное отношение ко всем физическим и юридическим лицам, не оказывать предпочтение каким-либо общественным или религиозным объединениям, профессиональным или социальным группам, гражданам и организациям и не допускать предвзятости в отношении таких объединений, групп, граждан и организаций;</w:t>
      </w:r>
    </w:p>
    <w:p w:rsidR="0059714E" w:rsidRPr="00077349" w:rsidRDefault="00512732" w:rsidP="005971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="0059714E" w:rsidRPr="00077349">
        <w:rPr>
          <w:rFonts w:ascii="Times New Roman" w:hAnsi="Times New Roman" w:cs="Times New Roman"/>
          <w:sz w:val="24"/>
          <w:szCs w:val="24"/>
        </w:rPr>
        <w:t>) не совершать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59714E" w:rsidRPr="00077349" w:rsidRDefault="00512732" w:rsidP="005971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59714E" w:rsidRPr="00077349">
        <w:rPr>
          <w:rFonts w:ascii="Times New Roman" w:hAnsi="Times New Roman" w:cs="Times New Roman"/>
          <w:sz w:val="24"/>
          <w:szCs w:val="24"/>
        </w:rPr>
        <w:t>) соблюдать нейтральность, исключающую возможность влияния на свою профессиональную служебную деятельность решений политических партий, других общественных объединений, религиозных объединений и иных организаций;</w:t>
      </w:r>
    </w:p>
    <w:p w:rsidR="0059714E" w:rsidRPr="00077349" w:rsidRDefault="00512732" w:rsidP="005971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59714E" w:rsidRPr="00077349">
        <w:rPr>
          <w:rFonts w:ascii="Times New Roman" w:hAnsi="Times New Roman" w:cs="Times New Roman"/>
          <w:sz w:val="24"/>
          <w:szCs w:val="24"/>
        </w:rPr>
        <w:t xml:space="preserve">) проявлять уважение к нравственным обычаям и традициям народов Российской </w:t>
      </w:r>
      <w:r w:rsidR="0059714E" w:rsidRPr="00077349">
        <w:rPr>
          <w:rFonts w:ascii="Times New Roman" w:hAnsi="Times New Roman" w:cs="Times New Roman"/>
          <w:sz w:val="24"/>
          <w:szCs w:val="24"/>
        </w:rPr>
        <w:lastRenderedPageBreak/>
        <w:t>Федерации;</w:t>
      </w:r>
    </w:p>
    <w:p w:rsidR="0059714E" w:rsidRPr="00077349" w:rsidRDefault="00512732" w:rsidP="005971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</w:t>
      </w:r>
      <w:r w:rsidR="0059714E" w:rsidRPr="00077349">
        <w:rPr>
          <w:rFonts w:ascii="Times New Roman" w:hAnsi="Times New Roman" w:cs="Times New Roman"/>
          <w:sz w:val="24"/>
          <w:szCs w:val="24"/>
        </w:rPr>
        <w:t>) учитывать культурные и иные особенности различных этнических и социальных групп, а также конфессий;</w:t>
      </w:r>
    </w:p>
    <w:p w:rsidR="0059714E" w:rsidRPr="00077349" w:rsidRDefault="00512732" w:rsidP="005971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</w:t>
      </w:r>
      <w:r w:rsidR="0059714E" w:rsidRPr="00077349">
        <w:rPr>
          <w:rFonts w:ascii="Times New Roman" w:hAnsi="Times New Roman" w:cs="Times New Roman"/>
          <w:sz w:val="24"/>
          <w:szCs w:val="24"/>
        </w:rPr>
        <w:t>) способствовать межнациональному и межконфессиональному согласию;</w:t>
      </w:r>
    </w:p>
    <w:p w:rsidR="0059714E" w:rsidRPr="00077349" w:rsidRDefault="00512732" w:rsidP="005971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</w:t>
      </w:r>
      <w:r w:rsidR="0059714E" w:rsidRPr="00077349">
        <w:rPr>
          <w:rFonts w:ascii="Times New Roman" w:hAnsi="Times New Roman" w:cs="Times New Roman"/>
          <w:sz w:val="24"/>
          <w:szCs w:val="24"/>
        </w:rPr>
        <w:t>) не допускать конфликтных ситуаций, способных нанести ущерб его репутации или авторитету государственного органа;</w:t>
      </w:r>
    </w:p>
    <w:p w:rsidR="0087271A" w:rsidRPr="0059714E" w:rsidRDefault="002F7A31" w:rsidP="005971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34) </w:t>
      </w:r>
      <w:r w:rsidR="0087271A" w:rsidRPr="0059714E">
        <w:rPr>
          <w:rFonts w:ascii="Times New Roman" w:hAnsi="Times New Roman" w:cs="Times New Roman"/>
          <w:sz w:val="24"/>
          <w:szCs w:val="24"/>
        </w:rPr>
        <w:t>своевременно и качественно исполнять поручения руководства Инспекции, данные в пределах их полномочий, установленных законодательством Российской Федерации;</w:t>
      </w:r>
    </w:p>
    <w:p w:rsidR="0087271A" w:rsidRPr="00E41A8D" w:rsidRDefault="0087271A" w:rsidP="008727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1A8D">
        <w:rPr>
          <w:rFonts w:ascii="Times New Roman" w:hAnsi="Times New Roman" w:cs="Times New Roman"/>
          <w:sz w:val="24"/>
          <w:szCs w:val="24"/>
        </w:rPr>
        <w:t xml:space="preserve">9. В целях исполнения возложенных должностных обязанностей </w:t>
      </w:r>
      <w:r w:rsidR="00512732">
        <w:rPr>
          <w:rFonts w:ascii="Times New Roman" w:hAnsi="Times New Roman" w:cs="Times New Roman"/>
          <w:b/>
          <w:sz w:val="24"/>
          <w:szCs w:val="24"/>
        </w:rPr>
        <w:t>главный</w:t>
      </w:r>
      <w:r w:rsidRPr="00E41A8D">
        <w:rPr>
          <w:rFonts w:ascii="Times New Roman" w:hAnsi="Times New Roman" w:cs="Times New Roman"/>
          <w:b/>
          <w:sz w:val="24"/>
          <w:szCs w:val="24"/>
        </w:rPr>
        <w:t xml:space="preserve"> государственный налоговый инспектор</w:t>
      </w:r>
      <w:r w:rsidRPr="00E41A8D">
        <w:rPr>
          <w:rFonts w:ascii="Times New Roman" w:hAnsi="Times New Roman" w:cs="Times New Roman"/>
          <w:sz w:val="24"/>
          <w:szCs w:val="24"/>
        </w:rPr>
        <w:t xml:space="preserve"> имеет право:</w:t>
      </w:r>
    </w:p>
    <w:p w:rsidR="00512732" w:rsidRPr="00077349" w:rsidRDefault="00512732" w:rsidP="005127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349">
        <w:rPr>
          <w:rFonts w:ascii="Times New Roman" w:hAnsi="Times New Roman" w:cs="Times New Roman"/>
          <w:sz w:val="24"/>
          <w:szCs w:val="24"/>
        </w:rPr>
        <w:t>1) обеспечение надлежащих организационно-технических условий, необходимых для исполнения должностных обязанностей;</w:t>
      </w:r>
    </w:p>
    <w:p w:rsidR="00512732" w:rsidRPr="00077349" w:rsidRDefault="00512732" w:rsidP="005127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349">
        <w:rPr>
          <w:rFonts w:ascii="Times New Roman" w:hAnsi="Times New Roman" w:cs="Times New Roman"/>
          <w:sz w:val="24"/>
          <w:szCs w:val="24"/>
        </w:rPr>
        <w:t>2) 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512732" w:rsidRPr="00077349" w:rsidRDefault="00512732" w:rsidP="005127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349">
        <w:rPr>
          <w:rFonts w:ascii="Times New Roman" w:hAnsi="Times New Roman" w:cs="Times New Roman"/>
          <w:sz w:val="24"/>
          <w:szCs w:val="24"/>
        </w:rPr>
        <w:t>3)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512732" w:rsidRPr="00077349" w:rsidRDefault="00512732" w:rsidP="005127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349">
        <w:rPr>
          <w:rFonts w:ascii="Times New Roman" w:hAnsi="Times New Roman" w:cs="Times New Roman"/>
          <w:sz w:val="24"/>
          <w:szCs w:val="24"/>
        </w:rPr>
        <w:t>4) оплату труда и другие выплаты в соответствии с настоящим Федеральным законом, иными нормативными правовыми актами Российской Федерации и со служебным контрактом;</w:t>
      </w:r>
    </w:p>
    <w:p w:rsidR="00512732" w:rsidRPr="00077349" w:rsidRDefault="00512732" w:rsidP="005127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349">
        <w:rPr>
          <w:rFonts w:ascii="Times New Roman" w:hAnsi="Times New Roman" w:cs="Times New Roman"/>
          <w:sz w:val="24"/>
          <w:szCs w:val="24"/>
        </w:rPr>
        <w:t>5) 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государственного органа;</w:t>
      </w:r>
    </w:p>
    <w:p w:rsidR="00512732" w:rsidRPr="00077349" w:rsidRDefault="00512732" w:rsidP="005127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349">
        <w:rPr>
          <w:rFonts w:ascii="Times New Roman" w:hAnsi="Times New Roman" w:cs="Times New Roman"/>
          <w:sz w:val="24"/>
          <w:szCs w:val="24"/>
        </w:rPr>
        <w:t>6) 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512732" w:rsidRPr="00077349" w:rsidRDefault="00512732" w:rsidP="005127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349">
        <w:rPr>
          <w:rFonts w:ascii="Times New Roman" w:hAnsi="Times New Roman" w:cs="Times New Roman"/>
          <w:sz w:val="24"/>
          <w:szCs w:val="24"/>
        </w:rPr>
        <w:t>7) 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:rsidR="00512732" w:rsidRPr="00077349" w:rsidRDefault="00512732" w:rsidP="005127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349">
        <w:rPr>
          <w:rFonts w:ascii="Times New Roman" w:hAnsi="Times New Roman" w:cs="Times New Roman"/>
          <w:sz w:val="24"/>
          <w:szCs w:val="24"/>
        </w:rPr>
        <w:t>8) 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512732" w:rsidRPr="00077349" w:rsidRDefault="00512732" w:rsidP="005127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349">
        <w:rPr>
          <w:rFonts w:ascii="Times New Roman" w:hAnsi="Times New Roman" w:cs="Times New Roman"/>
          <w:sz w:val="24"/>
          <w:szCs w:val="24"/>
        </w:rPr>
        <w:t xml:space="preserve">9) </w:t>
      </w:r>
      <w:r w:rsidR="00B52761">
        <w:rPr>
          <w:rFonts w:ascii="Times New Roman" w:hAnsi="Times New Roman" w:cs="Times New Roman"/>
          <w:sz w:val="24"/>
          <w:szCs w:val="24"/>
        </w:rPr>
        <w:t xml:space="preserve"> </w:t>
      </w:r>
      <w:r w:rsidRPr="00077349">
        <w:rPr>
          <w:rFonts w:ascii="Times New Roman" w:hAnsi="Times New Roman" w:cs="Times New Roman"/>
          <w:sz w:val="24"/>
          <w:szCs w:val="24"/>
        </w:rPr>
        <w:t>защиту сведений о гражданском служащем;</w:t>
      </w:r>
    </w:p>
    <w:p w:rsidR="00512732" w:rsidRPr="00077349" w:rsidRDefault="00512732" w:rsidP="005127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349">
        <w:rPr>
          <w:rFonts w:ascii="Times New Roman" w:hAnsi="Times New Roman" w:cs="Times New Roman"/>
          <w:sz w:val="24"/>
          <w:szCs w:val="24"/>
        </w:rPr>
        <w:t>10) должностной рост на конкурсной основе;</w:t>
      </w:r>
    </w:p>
    <w:p w:rsidR="00512732" w:rsidRPr="00077349" w:rsidRDefault="00512732" w:rsidP="005127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349">
        <w:rPr>
          <w:rFonts w:ascii="Times New Roman" w:hAnsi="Times New Roman" w:cs="Times New Roman"/>
          <w:sz w:val="24"/>
          <w:szCs w:val="24"/>
        </w:rPr>
        <w:t xml:space="preserve">11) профессиональное развитие в порядке, установленном настоящим Федеральным </w:t>
      </w:r>
      <w:hyperlink w:anchor="P1187" w:history="1">
        <w:r w:rsidRPr="00077349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077349">
        <w:rPr>
          <w:rFonts w:ascii="Times New Roman" w:hAnsi="Times New Roman" w:cs="Times New Roman"/>
          <w:sz w:val="24"/>
          <w:szCs w:val="24"/>
        </w:rPr>
        <w:t xml:space="preserve"> и другими федеральными законами;</w:t>
      </w:r>
    </w:p>
    <w:p w:rsidR="00512732" w:rsidRPr="00077349" w:rsidRDefault="00512732" w:rsidP="005127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349">
        <w:rPr>
          <w:rFonts w:ascii="Times New Roman" w:hAnsi="Times New Roman" w:cs="Times New Roman"/>
          <w:sz w:val="24"/>
          <w:szCs w:val="24"/>
        </w:rPr>
        <w:t xml:space="preserve">12) </w:t>
      </w:r>
      <w:r w:rsidR="00B52761">
        <w:rPr>
          <w:rFonts w:ascii="Times New Roman" w:hAnsi="Times New Roman" w:cs="Times New Roman"/>
          <w:sz w:val="24"/>
          <w:szCs w:val="24"/>
        </w:rPr>
        <w:t xml:space="preserve"> </w:t>
      </w:r>
      <w:r w:rsidRPr="00077349">
        <w:rPr>
          <w:rFonts w:ascii="Times New Roman" w:hAnsi="Times New Roman" w:cs="Times New Roman"/>
          <w:sz w:val="24"/>
          <w:szCs w:val="24"/>
        </w:rPr>
        <w:t>членство в профессиональном союзе;</w:t>
      </w:r>
    </w:p>
    <w:p w:rsidR="00512732" w:rsidRPr="00077349" w:rsidRDefault="00512732" w:rsidP="005127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349">
        <w:rPr>
          <w:rFonts w:ascii="Times New Roman" w:hAnsi="Times New Roman" w:cs="Times New Roman"/>
          <w:sz w:val="24"/>
          <w:szCs w:val="24"/>
        </w:rPr>
        <w:t xml:space="preserve">13) рассмотрение индивидуальных служебных споров в соответствии с настоящим Федеральным </w:t>
      </w:r>
      <w:hyperlink w:anchor="P1272" w:history="1">
        <w:r w:rsidRPr="00077349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077349">
        <w:rPr>
          <w:rFonts w:ascii="Times New Roman" w:hAnsi="Times New Roman" w:cs="Times New Roman"/>
          <w:sz w:val="24"/>
          <w:szCs w:val="24"/>
        </w:rPr>
        <w:t xml:space="preserve"> и другими федеральными </w:t>
      </w:r>
      <w:hyperlink r:id="rId24" w:history="1">
        <w:r w:rsidRPr="00077349">
          <w:rPr>
            <w:rFonts w:ascii="Times New Roman" w:hAnsi="Times New Roman" w:cs="Times New Roman"/>
            <w:sz w:val="24"/>
            <w:szCs w:val="24"/>
          </w:rPr>
          <w:t>законами</w:t>
        </w:r>
      </w:hyperlink>
      <w:r w:rsidRPr="00077349">
        <w:rPr>
          <w:rFonts w:ascii="Times New Roman" w:hAnsi="Times New Roman" w:cs="Times New Roman"/>
          <w:sz w:val="24"/>
          <w:szCs w:val="24"/>
        </w:rPr>
        <w:t>;</w:t>
      </w:r>
    </w:p>
    <w:p w:rsidR="00512732" w:rsidRPr="00077349" w:rsidRDefault="00512732" w:rsidP="005127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349">
        <w:rPr>
          <w:rFonts w:ascii="Times New Roman" w:hAnsi="Times New Roman" w:cs="Times New Roman"/>
          <w:sz w:val="24"/>
          <w:szCs w:val="24"/>
        </w:rPr>
        <w:t xml:space="preserve">14) </w:t>
      </w:r>
      <w:r w:rsidR="00B52761">
        <w:rPr>
          <w:rFonts w:ascii="Times New Roman" w:hAnsi="Times New Roman" w:cs="Times New Roman"/>
          <w:sz w:val="24"/>
          <w:szCs w:val="24"/>
        </w:rPr>
        <w:t xml:space="preserve"> </w:t>
      </w:r>
      <w:r w:rsidRPr="00077349">
        <w:rPr>
          <w:rFonts w:ascii="Times New Roman" w:hAnsi="Times New Roman" w:cs="Times New Roman"/>
          <w:sz w:val="24"/>
          <w:szCs w:val="24"/>
        </w:rPr>
        <w:t xml:space="preserve">проведение по его заявлению </w:t>
      </w:r>
      <w:proofErr w:type="gramStart"/>
      <w:r w:rsidRPr="00077349">
        <w:rPr>
          <w:rFonts w:ascii="Times New Roman" w:hAnsi="Times New Roman" w:cs="Times New Roman"/>
          <w:sz w:val="24"/>
          <w:szCs w:val="24"/>
        </w:rPr>
        <w:t>служебной</w:t>
      </w:r>
      <w:proofErr w:type="gramEnd"/>
      <w:r w:rsidRPr="00077349">
        <w:rPr>
          <w:rFonts w:ascii="Times New Roman" w:hAnsi="Times New Roman" w:cs="Times New Roman"/>
          <w:sz w:val="24"/>
          <w:szCs w:val="24"/>
        </w:rPr>
        <w:t xml:space="preserve"> проверки;</w:t>
      </w:r>
    </w:p>
    <w:p w:rsidR="00512732" w:rsidRPr="00077349" w:rsidRDefault="00512732" w:rsidP="005127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349">
        <w:rPr>
          <w:rFonts w:ascii="Times New Roman" w:hAnsi="Times New Roman" w:cs="Times New Roman"/>
          <w:sz w:val="24"/>
          <w:szCs w:val="24"/>
        </w:rPr>
        <w:t>15) защиту своих прав и законных интересов на гражданской службе, включая обжалование в суд их нарушения;</w:t>
      </w:r>
    </w:p>
    <w:p w:rsidR="00512732" w:rsidRPr="00077349" w:rsidRDefault="00512732" w:rsidP="005127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349">
        <w:rPr>
          <w:rFonts w:ascii="Times New Roman" w:hAnsi="Times New Roman" w:cs="Times New Roman"/>
          <w:sz w:val="24"/>
          <w:szCs w:val="24"/>
        </w:rPr>
        <w:t>16)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Федерации;</w:t>
      </w:r>
    </w:p>
    <w:p w:rsidR="00512732" w:rsidRPr="00077349" w:rsidRDefault="00512732" w:rsidP="005127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349">
        <w:rPr>
          <w:rFonts w:ascii="Times New Roman" w:hAnsi="Times New Roman" w:cs="Times New Roman"/>
          <w:sz w:val="24"/>
          <w:szCs w:val="24"/>
        </w:rPr>
        <w:t xml:space="preserve">17) </w:t>
      </w:r>
      <w:hyperlink r:id="rId25" w:history="1">
        <w:r w:rsidRPr="00077349">
          <w:rPr>
            <w:rFonts w:ascii="Times New Roman" w:hAnsi="Times New Roman" w:cs="Times New Roman"/>
            <w:sz w:val="24"/>
            <w:szCs w:val="24"/>
          </w:rPr>
          <w:t>государственную защиту</w:t>
        </w:r>
      </w:hyperlink>
      <w:r w:rsidRPr="00077349">
        <w:rPr>
          <w:rFonts w:ascii="Times New Roman" w:hAnsi="Times New Roman" w:cs="Times New Roman"/>
          <w:sz w:val="24"/>
          <w:szCs w:val="24"/>
        </w:rPr>
        <w:t xml:space="preserve"> своих жизни и здоровья, жизни и здоровья членов своей семьи, а также принадлежащего ему имущества;</w:t>
      </w:r>
    </w:p>
    <w:p w:rsidR="00512732" w:rsidRPr="00077349" w:rsidRDefault="00512732" w:rsidP="005127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349">
        <w:rPr>
          <w:rFonts w:ascii="Times New Roman" w:hAnsi="Times New Roman" w:cs="Times New Roman"/>
          <w:sz w:val="24"/>
          <w:szCs w:val="24"/>
        </w:rPr>
        <w:t xml:space="preserve">18) </w:t>
      </w:r>
      <w:r w:rsidR="00B52761">
        <w:rPr>
          <w:rFonts w:ascii="Times New Roman" w:hAnsi="Times New Roman" w:cs="Times New Roman"/>
          <w:sz w:val="24"/>
          <w:szCs w:val="24"/>
        </w:rPr>
        <w:t xml:space="preserve"> </w:t>
      </w:r>
      <w:r w:rsidRPr="00077349">
        <w:rPr>
          <w:rFonts w:ascii="Times New Roman" w:hAnsi="Times New Roman" w:cs="Times New Roman"/>
          <w:sz w:val="24"/>
          <w:szCs w:val="24"/>
        </w:rPr>
        <w:t xml:space="preserve">государственное пенсионное обеспечение в соответствии с федеральным </w:t>
      </w:r>
      <w:hyperlink r:id="rId26" w:history="1">
        <w:r w:rsidRPr="00077349">
          <w:rPr>
            <w:rFonts w:ascii="Times New Roman" w:hAnsi="Times New Roman" w:cs="Times New Roman"/>
            <w:sz w:val="24"/>
            <w:szCs w:val="24"/>
          </w:rPr>
          <w:t>законом.</w:t>
        </w:r>
      </w:hyperlink>
    </w:p>
    <w:p w:rsidR="00512732" w:rsidRPr="00077349" w:rsidRDefault="00512732" w:rsidP="005127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6" w:name="P207"/>
      <w:bookmarkEnd w:id="46"/>
      <w:r w:rsidRPr="00077349">
        <w:rPr>
          <w:rFonts w:ascii="Times New Roman" w:hAnsi="Times New Roman" w:cs="Times New Roman"/>
          <w:sz w:val="24"/>
          <w:szCs w:val="24"/>
        </w:rPr>
        <w:t>19) с предварительным уведомлением представителя нанимателя выполнять иную оплачиваемую работу, если это не повлечет за собой конфликт интересов.</w:t>
      </w:r>
    </w:p>
    <w:p w:rsidR="0087271A" w:rsidRPr="006430B1" w:rsidRDefault="00512732" w:rsidP="006430B1">
      <w:pPr>
        <w:pStyle w:val="a5"/>
        <w:spacing w:after="0"/>
        <w:ind w:firstLine="539"/>
        <w:jc w:val="both"/>
      </w:pPr>
      <w:r w:rsidRPr="006430B1">
        <w:lastRenderedPageBreak/>
        <w:t xml:space="preserve">20) </w:t>
      </w:r>
      <w:r w:rsidR="0087271A" w:rsidRPr="006430B1">
        <w:t>представлять Инспекцию в органах государственной власти и органах местного самоуправления, а также в судебных органах Российской Федерации, иных органах государственной власти;</w:t>
      </w:r>
    </w:p>
    <w:p w:rsidR="0087271A" w:rsidRPr="006430B1" w:rsidRDefault="00512732" w:rsidP="006430B1">
      <w:pPr>
        <w:pStyle w:val="a5"/>
        <w:spacing w:after="0"/>
        <w:ind w:firstLine="539"/>
        <w:jc w:val="both"/>
      </w:pPr>
      <w:r w:rsidRPr="006430B1">
        <w:t xml:space="preserve">21) </w:t>
      </w:r>
      <w:r w:rsidR="0087271A" w:rsidRPr="006430B1">
        <w:t>запрашивать и получать в установленном порядке необходимые материалы по вопросам, относящимся к компетенции отдела;</w:t>
      </w:r>
    </w:p>
    <w:p w:rsidR="0087271A" w:rsidRPr="006430B1" w:rsidRDefault="00512732" w:rsidP="006430B1">
      <w:pPr>
        <w:shd w:val="clear" w:color="auto" w:fill="FFFFFF"/>
        <w:ind w:firstLine="539"/>
        <w:jc w:val="both"/>
      </w:pPr>
      <w:r w:rsidRPr="006430B1">
        <w:t xml:space="preserve">22) </w:t>
      </w:r>
      <w:r w:rsidR="0087271A" w:rsidRPr="006430B1">
        <w:t>вносить начальнику отдела предложения по совершенствованию налогового администрирования;</w:t>
      </w:r>
    </w:p>
    <w:p w:rsidR="0087271A" w:rsidRPr="006430B1" w:rsidRDefault="00512732" w:rsidP="006430B1">
      <w:pPr>
        <w:pStyle w:val="a5"/>
        <w:spacing w:after="0"/>
        <w:ind w:firstLine="539"/>
        <w:jc w:val="both"/>
      </w:pPr>
      <w:r w:rsidRPr="006430B1">
        <w:t>23)</w:t>
      </w:r>
      <w:r w:rsidR="00B52761">
        <w:t xml:space="preserve"> </w:t>
      </w:r>
      <w:r w:rsidR="0087271A" w:rsidRPr="006430B1">
        <w:t>вносить начальнику отдела предложения о поощрении гражданских служащих Инспекции за успешное и добросовестное исполнение должностных обязанностей;</w:t>
      </w:r>
    </w:p>
    <w:p w:rsidR="0087271A" w:rsidRPr="006430B1" w:rsidRDefault="00512732" w:rsidP="006430B1">
      <w:pPr>
        <w:pStyle w:val="a5"/>
        <w:spacing w:after="0"/>
        <w:ind w:firstLine="539"/>
        <w:jc w:val="both"/>
      </w:pPr>
      <w:r w:rsidRPr="006430B1">
        <w:t xml:space="preserve">24) </w:t>
      </w:r>
      <w:r w:rsidR="00B52761">
        <w:t xml:space="preserve"> </w:t>
      </w:r>
      <w:r w:rsidR="0087271A" w:rsidRPr="006430B1">
        <w:t>на защиту своих персональных данных;</w:t>
      </w:r>
    </w:p>
    <w:p w:rsidR="0087271A" w:rsidRPr="006430B1" w:rsidRDefault="006430B1" w:rsidP="006430B1">
      <w:pPr>
        <w:pStyle w:val="a5"/>
        <w:spacing w:after="0"/>
        <w:ind w:firstLine="539"/>
        <w:jc w:val="both"/>
      </w:pPr>
      <w:r w:rsidRPr="006430B1">
        <w:t>25)</w:t>
      </w:r>
      <w:r w:rsidR="00B52761">
        <w:t xml:space="preserve"> </w:t>
      </w:r>
      <w:r w:rsidR="0087271A" w:rsidRPr="006430B1">
        <w:t>на удаленный доступ к федеральным информационным ресурсам, сопровождаемым МИ ФНС России по ЦОД, в соответствии с Порядком подключения пользователей к услугам удаленного доступа к информационным ресурсам федерального и местного уровней.</w:t>
      </w:r>
    </w:p>
    <w:p w:rsidR="0087271A" w:rsidRPr="00ED04D9" w:rsidRDefault="0087271A" w:rsidP="008727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7271A" w:rsidRDefault="0087271A" w:rsidP="006430B1">
      <w:pPr>
        <w:ind w:firstLine="540"/>
        <w:jc w:val="both"/>
      </w:pPr>
      <w:r w:rsidRPr="00ED04D9">
        <w:t xml:space="preserve">10. </w:t>
      </w:r>
      <w:proofErr w:type="gramStart"/>
      <w:r w:rsidR="006430B1">
        <w:rPr>
          <w:b/>
        </w:rPr>
        <w:t>Главный</w:t>
      </w:r>
      <w:r w:rsidRPr="00ED04D9">
        <w:rPr>
          <w:b/>
        </w:rPr>
        <w:t xml:space="preserve"> государственный налоговый инспектор</w:t>
      </w:r>
      <w:r w:rsidRPr="00ED04D9">
        <w:t xml:space="preserve"> осуществляет иные права и исполняет иные обязанности, предусмотренные законодательством Российской Федерации, </w:t>
      </w:r>
      <w:hyperlink r:id="rId27" w:history="1">
        <w:r w:rsidRPr="00ED04D9">
          <w:t>Положением</w:t>
        </w:r>
      </w:hyperlink>
      <w:r w:rsidRPr="00ED04D9">
        <w:t xml:space="preserve"> о Федеральной налоговой службе, утвержденным постановлением Правительства </w:t>
      </w:r>
      <w:r w:rsidRPr="00D214FE">
        <w:t>Российской Федерации от 30.09.2004 N 506 "Об утверждении Положения о Федеральной налоговой службе" (Собрание законодательства Российской Федерации, 2004, N 40, ст. 3961;</w:t>
      </w:r>
      <w:proofErr w:type="gramEnd"/>
      <w:r w:rsidRPr="00D214FE">
        <w:t xml:space="preserve"> 2017, N 15 (ч. 1), ст. 2194), </w:t>
      </w:r>
      <w:r w:rsidRPr="0044217C">
        <w:t xml:space="preserve">положением о Межрайонной инспекции Федеральной налоговой службы № 4 по Приморскому краю, </w:t>
      </w:r>
      <w:r>
        <w:t xml:space="preserve">положением об отделе, </w:t>
      </w:r>
      <w:r w:rsidRPr="0044217C">
        <w:t xml:space="preserve">приказами (распоряжениями) </w:t>
      </w:r>
      <w:r>
        <w:t>Федеральной налоговой службы</w:t>
      </w:r>
      <w:r w:rsidRPr="0044217C">
        <w:t xml:space="preserve">, приказами </w:t>
      </w:r>
      <w:r>
        <w:t xml:space="preserve">Управления Федеральной налоговой службы </w:t>
      </w:r>
      <w:r w:rsidRPr="0044217C">
        <w:t xml:space="preserve">по Приморскому краю, приказами </w:t>
      </w:r>
      <w:r>
        <w:t>Межрайонной инспекции Федеральной налоговой службы № 4 по Приморскому краю</w:t>
      </w:r>
      <w:r w:rsidRPr="0044217C">
        <w:t xml:space="preserve">, поручениями начальника </w:t>
      </w:r>
      <w:r>
        <w:t xml:space="preserve"> отдела.</w:t>
      </w:r>
    </w:p>
    <w:p w:rsidR="006430B1" w:rsidRPr="00077349" w:rsidRDefault="006430B1" w:rsidP="006430B1">
      <w:pPr>
        <w:widowControl w:val="0"/>
        <w:tabs>
          <w:tab w:val="left" w:pos="540"/>
          <w:tab w:val="left" w:pos="720"/>
        </w:tabs>
        <w:autoSpaceDE w:val="0"/>
        <w:autoSpaceDN w:val="0"/>
        <w:adjustRightInd w:val="0"/>
        <w:ind w:firstLine="540"/>
        <w:jc w:val="both"/>
        <w:rPr>
          <w:szCs w:val="20"/>
        </w:rPr>
      </w:pPr>
      <w:r w:rsidRPr="00077349">
        <w:rPr>
          <w:szCs w:val="20"/>
        </w:rPr>
        <w:t xml:space="preserve">1) </w:t>
      </w:r>
      <w:proofErr w:type="gramStart"/>
      <w:r w:rsidRPr="00077349">
        <w:rPr>
          <w:szCs w:val="20"/>
        </w:rPr>
        <w:t>контроль за</w:t>
      </w:r>
      <w:proofErr w:type="gramEnd"/>
      <w:r w:rsidRPr="00077349">
        <w:rPr>
          <w:szCs w:val="20"/>
        </w:rPr>
        <w:t xml:space="preserve"> соблюдением налогоплательщиками, плательщиками сборов и налоговыми агентами, состоящими на учете в Инспекции, законодательства о налогах и сборах и принятых в соответствии с ним нормативных правовых актов, правильностью исчисления, полнотой и своевременностью внесения в соответствующие бюджеты и государственные внебюджетные фонды налогов, сборов и иных обязательных платежей;</w:t>
      </w:r>
    </w:p>
    <w:p w:rsidR="006430B1" w:rsidRPr="00077349" w:rsidRDefault="006430B1" w:rsidP="006430B1">
      <w:pPr>
        <w:ind w:firstLine="540"/>
        <w:jc w:val="both"/>
      </w:pPr>
      <w:r w:rsidRPr="00077349">
        <w:rPr>
          <w:szCs w:val="25"/>
        </w:rPr>
        <w:t xml:space="preserve">2) на основании решения начальника (его заместителя) налогового органа проведение выездных налоговых проверок налогоплательщиков по соблюдению налогового законодательства. </w:t>
      </w:r>
      <w:proofErr w:type="spellStart"/>
      <w:r w:rsidRPr="00077349">
        <w:rPr>
          <w:szCs w:val="25"/>
        </w:rPr>
        <w:t>Предпроверочная</w:t>
      </w:r>
      <w:proofErr w:type="spellEnd"/>
      <w:r w:rsidRPr="00077349">
        <w:rPr>
          <w:szCs w:val="25"/>
        </w:rPr>
        <w:t xml:space="preserve"> подготовка к выездной проверке, ее проведение, оформление результатов и осуществление иных функций связанных с выездной проверкой выполняются в полном соответствии с инструкцией РМ11-3</w:t>
      </w:r>
      <w:r w:rsidRPr="00077349">
        <w:rPr>
          <w:szCs w:val="25"/>
          <w:vertAlign w:val="superscript"/>
        </w:rPr>
        <w:t>-1</w:t>
      </w:r>
      <w:r w:rsidRPr="00077349">
        <w:rPr>
          <w:szCs w:val="25"/>
        </w:rPr>
        <w:t>;</w:t>
      </w:r>
      <w:r w:rsidRPr="00077349">
        <w:t xml:space="preserve"> </w:t>
      </w:r>
    </w:p>
    <w:p w:rsidR="006430B1" w:rsidRPr="00077349" w:rsidRDefault="006430B1" w:rsidP="006430B1">
      <w:pPr>
        <w:tabs>
          <w:tab w:val="left" w:pos="540"/>
        </w:tabs>
        <w:ind w:firstLine="540"/>
        <w:jc w:val="both"/>
        <w:rPr>
          <w:szCs w:val="25"/>
        </w:rPr>
      </w:pPr>
      <w:r w:rsidRPr="00077349">
        <w:t xml:space="preserve">3) подготовка проекта Решения по материалам </w:t>
      </w:r>
      <w:proofErr w:type="gramStart"/>
      <w:r w:rsidRPr="00077349">
        <w:t>выездной</w:t>
      </w:r>
      <w:proofErr w:type="gramEnd"/>
      <w:r w:rsidRPr="00077349">
        <w:t xml:space="preserve"> налоговой проверки и согласование с начальником отдела либо с заместителем начальника отдела;</w:t>
      </w:r>
      <w:r w:rsidRPr="00077349">
        <w:rPr>
          <w:szCs w:val="25"/>
        </w:rPr>
        <w:t xml:space="preserve">  </w:t>
      </w:r>
    </w:p>
    <w:p w:rsidR="006430B1" w:rsidRPr="00077349" w:rsidRDefault="006430B1" w:rsidP="006430B1">
      <w:pPr>
        <w:pStyle w:val="a5"/>
        <w:tabs>
          <w:tab w:val="left" w:pos="720"/>
        </w:tabs>
        <w:spacing w:after="0"/>
        <w:ind w:firstLine="540"/>
        <w:jc w:val="both"/>
      </w:pPr>
      <w:r w:rsidRPr="00077349">
        <w:t>4) соблюдение установленных сроков проведения выездных налоговых проверок в соответствии с утвержденным графиком проверок;</w:t>
      </w:r>
    </w:p>
    <w:p w:rsidR="006430B1" w:rsidRPr="00077349" w:rsidRDefault="006430B1" w:rsidP="006430B1">
      <w:pPr>
        <w:widowControl w:val="0"/>
        <w:tabs>
          <w:tab w:val="left" w:pos="720"/>
        </w:tabs>
        <w:autoSpaceDE w:val="0"/>
        <w:autoSpaceDN w:val="0"/>
        <w:adjustRightInd w:val="0"/>
        <w:ind w:firstLine="540"/>
        <w:jc w:val="both"/>
        <w:rPr>
          <w:szCs w:val="20"/>
        </w:rPr>
      </w:pPr>
      <w:r w:rsidRPr="00077349">
        <w:rPr>
          <w:szCs w:val="20"/>
        </w:rPr>
        <w:t>5) осуществление работы по планированию выездных налоговых проверок налогоплательщиков, плательщиков сборов и налоговых агентов;</w:t>
      </w:r>
    </w:p>
    <w:p w:rsidR="006430B1" w:rsidRPr="00077349" w:rsidRDefault="006430B1" w:rsidP="006430B1">
      <w:pPr>
        <w:ind w:firstLine="540"/>
        <w:jc w:val="both"/>
        <w:rPr>
          <w:szCs w:val="25"/>
        </w:rPr>
      </w:pPr>
      <w:r w:rsidRPr="00077349">
        <w:rPr>
          <w:szCs w:val="25"/>
        </w:rPr>
        <w:t xml:space="preserve">6) проведение </w:t>
      </w:r>
      <w:proofErr w:type="spellStart"/>
      <w:r w:rsidRPr="00077349">
        <w:rPr>
          <w:szCs w:val="25"/>
        </w:rPr>
        <w:t>предпроверочного</w:t>
      </w:r>
      <w:proofErr w:type="spellEnd"/>
      <w:r w:rsidRPr="00077349">
        <w:rPr>
          <w:szCs w:val="25"/>
        </w:rPr>
        <w:t xml:space="preserve"> анализа данных о налогоплательщиках, отобранных для выездных проверок;</w:t>
      </w:r>
    </w:p>
    <w:p w:rsidR="006430B1" w:rsidRPr="00077349" w:rsidRDefault="006430B1" w:rsidP="006430B1">
      <w:pPr>
        <w:tabs>
          <w:tab w:val="left" w:pos="720"/>
        </w:tabs>
        <w:ind w:firstLine="540"/>
        <w:jc w:val="both"/>
      </w:pPr>
      <w:r w:rsidRPr="00077349">
        <w:rPr>
          <w:szCs w:val="20"/>
        </w:rPr>
        <w:t>7) осуществление взаимодействия с правоохранительными и иными контролирующими органами по предмету деятельности отдела.</w:t>
      </w:r>
      <w:r w:rsidRPr="00077349">
        <w:rPr>
          <w:szCs w:val="25"/>
        </w:rPr>
        <w:t xml:space="preserve"> Н</w:t>
      </w:r>
      <w:r w:rsidRPr="00077349">
        <w:t>аправление запроса в правоохранительные органы об участии  их сотрудников в выездной налоговой проверке в случаях наличия у налогового органа данных, свидетельствующих о возможных нарушениях налогоплательщиком законодательства о налогах и сборах, содержащих признаки преступления или административного правонарушения и необходимости проверки указанных данных с участием сотрудников правоохранительных органов;</w:t>
      </w:r>
      <w:r w:rsidRPr="00077349">
        <w:rPr>
          <w:szCs w:val="20"/>
        </w:rPr>
        <w:t xml:space="preserve"> </w:t>
      </w:r>
    </w:p>
    <w:p w:rsidR="006430B1" w:rsidRPr="00077349" w:rsidRDefault="006430B1" w:rsidP="006430B1">
      <w:pPr>
        <w:widowControl w:val="0"/>
        <w:tabs>
          <w:tab w:val="left" w:pos="720"/>
        </w:tabs>
        <w:autoSpaceDE w:val="0"/>
        <w:autoSpaceDN w:val="0"/>
        <w:adjustRightInd w:val="0"/>
        <w:ind w:firstLine="540"/>
        <w:jc w:val="both"/>
      </w:pPr>
      <w:r w:rsidRPr="00077349">
        <w:rPr>
          <w:szCs w:val="20"/>
        </w:rPr>
        <w:t>8) ведение в установленном порядке делопроизводства, хранение и сдача в архив документов отдела;</w:t>
      </w:r>
    </w:p>
    <w:p w:rsidR="006430B1" w:rsidRPr="00077349" w:rsidRDefault="006430B1" w:rsidP="006430B1">
      <w:pPr>
        <w:tabs>
          <w:tab w:val="left" w:pos="540"/>
          <w:tab w:val="left" w:pos="720"/>
        </w:tabs>
        <w:autoSpaceDE w:val="0"/>
        <w:autoSpaceDN w:val="0"/>
        <w:adjustRightInd w:val="0"/>
        <w:ind w:firstLine="540"/>
        <w:jc w:val="both"/>
      </w:pPr>
      <w:r w:rsidRPr="00077349">
        <w:rPr>
          <w:szCs w:val="25"/>
        </w:rPr>
        <w:t xml:space="preserve">9) </w:t>
      </w:r>
      <w:r w:rsidR="00B52761">
        <w:rPr>
          <w:szCs w:val="25"/>
        </w:rPr>
        <w:t xml:space="preserve"> </w:t>
      </w:r>
      <w:r w:rsidRPr="00077349">
        <w:rPr>
          <w:szCs w:val="25"/>
        </w:rPr>
        <w:t>участие в рейдах по выявлению нарушений налогового законодательства;</w:t>
      </w:r>
    </w:p>
    <w:p w:rsidR="006430B1" w:rsidRPr="00077349" w:rsidRDefault="006430B1" w:rsidP="006430B1">
      <w:pPr>
        <w:pStyle w:val="a5"/>
        <w:tabs>
          <w:tab w:val="left" w:pos="720"/>
        </w:tabs>
        <w:spacing w:after="0"/>
        <w:ind w:firstLine="540"/>
        <w:jc w:val="both"/>
      </w:pPr>
      <w:r w:rsidRPr="00077349">
        <w:lastRenderedPageBreak/>
        <w:t xml:space="preserve">10) передача в 2-х недельный срок с даты, указанной в качестве срока уплаты налога в требовании об уплате налога, сбора, пеней, штрафов, в правовой отдел пакета документов для обращения в суд, </w:t>
      </w:r>
      <w:r w:rsidRPr="00077349">
        <w:rPr>
          <w:lang w:val="en-US"/>
        </w:rPr>
        <w:t>c</w:t>
      </w:r>
      <w:r w:rsidRPr="00077349">
        <w:t xml:space="preserve"> целью взыскания </w:t>
      </w:r>
      <w:proofErr w:type="spellStart"/>
      <w:r w:rsidRPr="00077349">
        <w:t>доначисленных</w:t>
      </w:r>
      <w:proofErr w:type="spellEnd"/>
      <w:r w:rsidRPr="00077349">
        <w:t xml:space="preserve"> сумм по результатам выездных налоговых проверок физических лиц, не являющихся индивидуальными предпринимателями на указанную дату;</w:t>
      </w:r>
    </w:p>
    <w:p w:rsidR="006430B1" w:rsidRPr="00077349" w:rsidRDefault="006430B1" w:rsidP="006430B1">
      <w:pPr>
        <w:ind w:firstLine="540"/>
        <w:jc w:val="both"/>
      </w:pPr>
      <w:r w:rsidRPr="00077349">
        <w:rPr>
          <w:szCs w:val="25"/>
        </w:rPr>
        <w:t>11) выполнение разовых поручений начальника отдела, заместителя начальника отдела или руководства инспекции;</w:t>
      </w:r>
    </w:p>
    <w:p w:rsidR="006430B1" w:rsidRPr="00077349" w:rsidRDefault="006430B1" w:rsidP="006430B1">
      <w:pPr>
        <w:ind w:firstLine="540"/>
        <w:jc w:val="both"/>
        <w:rPr>
          <w:szCs w:val="25"/>
        </w:rPr>
      </w:pPr>
      <w:r w:rsidRPr="00077349">
        <w:rPr>
          <w:szCs w:val="25"/>
        </w:rPr>
        <w:t>12) участие в организации техучебы в отделе;</w:t>
      </w:r>
    </w:p>
    <w:p w:rsidR="006430B1" w:rsidRPr="00077349" w:rsidRDefault="006430B1" w:rsidP="006430B1">
      <w:pPr>
        <w:tabs>
          <w:tab w:val="left" w:pos="540"/>
        </w:tabs>
        <w:ind w:firstLine="540"/>
        <w:jc w:val="both"/>
        <w:rPr>
          <w:szCs w:val="25"/>
        </w:rPr>
      </w:pPr>
      <w:r w:rsidRPr="00077349">
        <w:rPr>
          <w:szCs w:val="25"/>
        </w:rPr>
        <w:t>13) оказание помощи в изучении налогового законодательства и в вопросах, возникающих при проведении выездных налоговых проверках, работникам отдела, занимающим  младшие государственные должности;</w:t>
      </w:r>
    </w:p>
    <w:p w:rsidR="006430B1" w:rsidRPr="00077349" w:rsidRDefault="006430B1" w:rsidP="006430B1">
      <w:pPr>
        <w:ind w:firstLine="540"/>
        <w:jc w:val="both"/>
        <w:rPr>
          <w:bCs/>
          <w:szCs w:val="28"/>
        </w:rPr>
      </w:pPr>
      <w:r w:rsidRPr="00077349">
        <w:rPr>
          <w:szCs w:val="25"/>
        </w:rPr>
        <w:t xml:space="preserve">14) </w:t>
      </w:r>
      <w:r w:rsidRPr="00077349">
        <w:t>своевременное и достоверное заполнение  информационных ресурсов местного уровня, относящихся к деятельности отдела выездных проверок;</w:t>
      </w:r>
    </w:p>
    <w:p w:rsidR="006430B1" w:rsidRPr="00077349" w:rsidRDefault="006430B1" w:rsidP="006430B1">
      <w:pPr>
        <w:tabs>
          <w:tab w:val="left" w:pos="720"/>
        </w:tabs>
        <w:ind w:firstLine="540"/>
        <w:jc w:val="both"/>
        <w:rPr>
          <w:szCs w:val="28"/>
        </w:rPr>
      </w:pPr>
      <w:r w:rsidRPr="00077349">
        <w:t xml:space="preserve">15) </w:t>
      </w:r>
      <w:proofErr w:type="gramStart"/>
      <w:r w:rsidRPr="00077349">
        <w:t>контроль за</w:t>
      </w:r>
      <w:proofErr w:type="gramEnd"/>
      <w:r w:rsidRPr="00077349">
        <w:t xml:space="preserve"> соблюдением правильности формирования следующих разделов информационного ресурса «Выездные налоговые проверки</w:t>
      </w:r>
      <w:r w:rsidRPr="00077349">
        <w:rPr>
          <w:szCs w:val="28"/>
        </w:rPr>
        <w:t>» в ПК ЭОД местного уровня:</w:t>
      </w:r>
    </w:p>
    <w:p w:rsidR="006430B1" w:rsidRPr="00077349" w:rsidRDefault="006430B1" w:rsidP="006430B1">
      <w:pPr>
        <w:tabs>
          <w:tab w:val="left" w:pos="567"/>
        </w:tabs>
        <w:ind w:firstLine="540"/>
        <w:jc w:val="both"/>
      </w:pPr>
      <w:r w:rsidRPr="00077349">
        <w:t>- раздел 18 «Реквизиты иных запросов, направленных при проведении мероприятий налогового контроля»;</w:t>
      </w:r>
    </w:p>
    <w:p w:rsidR="006430B1" w:rsidRPr="00077349" w:rsidRDefault="006430B1" w:rsidP="006430B1">
      <w:pPr>
        <w:tabs>
          <w:tab w:val="left" w:pos="567"/>
        </w:tabs>
        <w:ind w:firstLine="540"/>
        <w:jc w:val="both"/>
      </w:pPr>
      <w:r w:rsidRPr="00077349">
        <w:t>- раздел 19 «Реквизиты ведомости результатов, выявленных инвентаризацией»;</w:t>
      </w:r>
    </w:p>
    <w:p w:rsidR="006430B1" w:rsidRPr="00077349" w:rsidRDefault="006430B1" w:rsidP="006430B1">
      <w:pPr>
        <w:tabs>
          <w:tab w:val="left" w:pos="567"/>
        </w:tabs>
        <w:ind w:firstLine="540"/>
        <w:jc w:val="both"/>
      </w:pPr>
      <w:r w:rsidRPr="00077349">
        <w:t>- раздел 20 «Реквизиты акта (описи) инвентаризации»;</w:t>
      </w:r>
    </w:p>
    <w:p w:rsidR="006430B1" w:rsidRPr="00077349" w:rsidRDefault="00B52761" w:rsidP="00B52761">
      <w:pPr>
        <w:tabs>
          <w:tab w:val="left" w:pos="567"/>
        </w:tabs>
        <w:ind w:firstLine="540"/>
        <w:jc w:val="both"/>
      </w:pPr>
      <w:r>
        <w:t xml:space="preserve">- </w:t>
      </w:r>
      <w:r w:rsidR="006430B1" w:rsidRPr="00077349">
        <w:t>раздел 21 «Реквизиты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предусмотренных статьями 120, 122, 123) (до 01.01.2007 акта о нарушении законодательства о налогах и сборах)»;</w:t>
      </w:r>
    </w:p>
    <w:p w:rsidR="006430B1" w:rsidRPr="00077349" w:rsidRDefault="006430B1" w:rsidP="006430B1">
      <w:pPr>
        <w:tabs>
          <w:tab w:val="left" w:pos="567"/>
        </w:tabs>
        <w:ind w:firstLine="540"/>
        <w:jc w:val="both"/>
      </w:pPr>
      <w:r w:rsidRPr="00077349">
        <w:t>- раздел 28 «Реквизиты решения о привлечении лица к ответственности за налоговое правонарушение (до 01.01.2007 решения о привлечении лица к ответственности за нарушение законодательства о налогах и сборах)»;</w:t>
      </w:r>
    </w:p>
    <w:p w:rsidR="006430B1" w:rsidRPr="00077349" w:rsidRDefault="006430B1" w:rsidP="006430B1">
      <w:pPr>
        <w:tabs>
          <w:tab w:val="left" w:pos="567"/>
        </w:tabs>
        <w:ind w:firstLine="540"/>
        <w:jc w:val="both"/>
      </w:pPr>
      <w:r w:rsidRPr="00077349">
        <w:t>- раздел 29 «Реквизиты решения об отказе в привлечении лица к ответственности за налоговое правонарушение (до 01.01.2007 решения об отказе в привлечении лица к ответственности за нарушение законодательства о налогах и сборах)»;</w:t>
      </w:r>
    </w:p>
    <w:p w:rsidR="006430B1" w:rsidRPr="00077349" w:rsidRDefault="006430B1" w:rsidP="006430B1">
      <w:pPr>
        <w:tabs>
          <w:tab w:val="left" w:pos="567"/>
        </w:tabs>
        <w:ind w:firstLine="540"/>
        <w:jc w:val="both"/>
      </w:pPr>
      <w:r w:rsidRPr="00077349">
        <w:t>- раздел 46 «Реквизиты уведомления о вызове налогоплательщика (плательщика сбора, налогового агента)»;</w:t>
      </w:r>
    </w:p>
    <w:p w:rsidR="006430B1" w:rsidRPr="00077349" w:rsidRDefault="006430B1" w:rsidP="006430B1">
      <w:pPr>
        <w:tabs>
          <w:tab w:val="left" w:pos="567"/>
        </w:tabs>
        <w:ind w:firstLine="540"/>
        <w:jc w:val="both"/>
      </w:pPr>
      <w:r w:rsidRPr="00077349">
        <w:t>- раздел 54 «Реквизиты уточненных показателей результатов иных мероприятий налогового контроля на основании документов вышестоящих налоговых органов и (или) судов»;</w:t>
      </w:r>
    </w:p>
    <w:p w:rsidR="006430B1" w:rsidRPr="00077349" w:rsidRDefault="006430B1" w:rsidP="006430B1">
      <w:pPr>
        <w:tabs>
          <w:tab w:val="left" w:pos="567"/>
        </w:tabs>
        <w:ind w:firstLine="540"/>
        <w:jc w:val="both"/>
      </w:pPr>
      <w:r w:rsidRPr="00077349">
        <w:t>- раздел 43.7 «Журнал регистрации решений, вынесенных в соответствии со статьями 101 или 101</w:t>
      </w:r>
      <w:r w:rsidRPr="00077349">
        <w:rPr>
          <w:vertAlign w:val="superscript"/>
        </w:rPr>
        <w:t>4</w:t>
      </w:r>
      <w:r w:rsidRPr="00077349">
        <w:t>, или 176, или 176</w:t>
      </w:r>
      <w:r w:rsidRPr="00077349">
        <w:rPr>
          <w:vertAlign w:val="superscript"/>
        </w:rPr>
        <w:t>1</w:t>
      </w:r>
      <w:r w:rsidRPr="00077349">
        <w:t>, или 203 Налогового кодекса Российской Федерации»;</w:t>
      </w:r>
    </w:p>
    <w:p w:rsidR="006430B1" w:rsidRPr="00077349" w:rsidRDefault="006430B1" w:rsidP="006430B1">
      <w:pPr>
        <w:tabs>
          <w:tab w:val="left" w:pos="567"/>
        </w:tabs>
        <w:ind w:firstLine="540"/>
        <w:jc w:val="both"/>
      </w:pPr>
      <w:r w:rsidRPr="00077349">
        <w:t>- раздел 43.10 «Журнал регистрации иных запросов, направленных при проведении мероприятий налогового контроля»;</w:t>
      </w:r>
    </w:p>
    <w:p w:rsidR="006430B1" w:rsidRPr="00077349" w:rsidRDefault="006430B1" w:rsidP="006430B1">
      <w:pPr>
        <w:tabs>
          <w:tab w:val="left" w:pos="567"/>
        </w:tabs>
        <w:ind w:firstLine="540"/>
        <w:jc w:val="both"/>
      </w:pPr>
      <w:r w:rsidRPr="00077349">
        <w:t>- раздел 43.12 «Журнал регистрации ведомостей»;</w:t>
      </w:r>
    </w:p>
    <w:p w:rsidR="006430B1" w:rsidRPr="00077349" w:rsidRDefault="006430B1" w:rsidP="006430B1">
      <w:pPr>
        <w:pStyle w:val="ad"/>
        <w:tabs>
          <w:tab w:val="left" w:pos="567"/>
          <w:tab w:val="left" w:pos="900"/>
        </w:tabs>
        <w:spacing w:after="0"/>
        <w:ind w:left="0" w:firstLine="540"/>
        <w:jc w:val="both"/>
        <w:rPr>
          <w:webHidden/>
        </w:rPr>
      </w:pPr>
      <w:r w:rsidRPr="00077349">
        <w:t>- раздел 43.14 «Журнал регистрации уведомлений»;</w:t>
      </w:r>
    </w:p>
    <w:p w:rsidR="006430B1" w:rsidRDefault="006430B1" w:rsidP="006430B1">
      <w:pPr>
        <w:tabs>
          <w:tab w:val="left" w:pos="567"/>
        </w:tabs>
        <w:ind w:firstLine="540"/>
        <w:jc w:val="both"/>
      </w:pPr>
      <w:r w:rsidRPr="00077349">
        <w:t xml:space="preserve">16) проводить самоконтроль с использованием «Библиотеки шаблонов </w:t>
      </w:r>
      <w:r w:rsidRPr="00077349">
        <w:rPr>
          <w:lang w:val="en-US"/>
        </w:rPr>
        <w:t>QBE</w:t>
      </w:r>
      <w:r w:rsidRPr="00077349">
        <w:t>-запросов» в БД «СЭОД»» выполненных работ в сфере, соответствующей направлению деятельности отдела;</w:t>
      </w:r>
    </w:p>
    <w:p w:rsidR="00411167" w:rsidRPr="00507FD3" w:rsidRDefault="00411167" w:rsidP="00411167">
      <w:pPr>
        <w:tabs>
          <w:tab w:val="left" w:pos="567"/>
        </w:tabs>
        <w:ind w:firstLine="567"/>
        <w:jc w:val="both"/>
      </w:pPr>
      <w:r w:rsidRPr="00507FD3">
        <w:t>1</w:t>
      </w:r>
      <w:r>
        <w:t>7</w:t>
      </w:r>
      <w:r w:rsidRPr="00507FD3">
        <w:t>) осуществлять планирование и организацию проверок соблюдения валютного законодательства, а также анализ характерных нарушений, выявляемых в ходе контрольных мероприятий;</w:t>
      </w:r>
    </w:p>
    <w:p w:rsidR="00411167" w:rsidRPr="00507FD3" w:rsidRDefault="00411167" w:rsidP="00411167">
      <w:pPr>
        <w:tabs>
          <w:tab w:val="left" w:pos="567"/>
        </w:tabs>
        <w:ind w:firstLine="567"/>
        <w:jc w:val="both"/>
      </w:pPr>
      <w:r w:rsidRPr="00507FD3">
        <w:t>1</w:t>
      </w:r>
      <w:r>
        <w:t>8</w:t>
      </w:r>
      <w:r w:rsidRPr="00507FD3">
        <w:t>) осуществлять проведение проверок в сфере валютного контроля;</w:t>
      </w:r>
    </w:p>
    <w:p w:rsidR="00411167" w:rsidRPr="00507FD3" w:rsidRDefault="00411167" w:rsidP="00411167">
      <w:pPr>
        <w:tabs>
          <w:tab w:val="left" w:pos="567"/>
          <w:tab w:val="num" w:pos="1211"/>
        </w:tabs>
        <w:autoSpaceDE w:val="0"/>
        <w:autoSpaceDN w:val="0"/>
        <w:adjustRightInd w:val="0"/>
        <w:ind w:firstLine="567"/>
        <w:jc w:val="both"/>
      </w:pPr>
      <w:r>
        <w:t>19</w:t>
      </w:r>
      <w:r w:rsidRPr="00507FD3">
        <w:t>) осуществлять подготовительную работу по привлечению к ответственности лиц, допустивших нарушение валютного законодательства;</w:t>
      </w:r>
    </w:p>
    <w:p w:rsidR="00411167" w:rsidRPr="00507FD3" w:rsidRDefault="00411167" w:rsidP="00411167">
      <w:pPr>
        <w:tabs>
          <w:tab w:val="left" w:pos="567"/>
          <w:tab w:val="num" w:pos="1211"/>
        </w:tabs>
        <w:autoSpaceDE w:val="0"/>
        <w:autoSpaceDN w:val="0"/>
        <w:adjustRightInd w:val="0"/>
        <w:ind w:firstLine="567"/>
        <w:jc w:val="both"/>
      </w:pPr>
      <w:r w:rsidRPr="00507FD3">
        <w:t>2</w:t>
      </w:r>
      <w:r>
        <w:t>0</w:t>
      </w:r>
      <w:r w:rsidRPr="00507FD3">
        <w:t>) осуществлять своевременное и качественное заполнение информационных ресурсов по валютному контролю;</w:t>
      </w:r>
    </w:p>
    <w:p w:rsidR="00411167" w:rsidRPr="00507FD3" w:rsidRDefault="00411167" w:rsidP="00411167">
      <w:pPr>
        <w:tabs>
          <w:tab w:val="num" w:pos="0"/>
          <w:tab w:val="left" w:pos="567"/>
          <w:tab w:val="num" w:pos="1134"/>
          <w:tab w:val="num" w:pos="1353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507FD3">
        <w:t>2</w:t>
      </w:r>
      <w:r>
        <w:t>1</w:t>
      </w:r>
      <w:r w:rsidRPr="00507FD3">
        <w:t>) участвовать в рассмотрении представленных налогоплательщиками возражений (объяснений) по актам проведенных проверок в сфере валютного контроля;</w:t>
      </w:r>
    </w:p>
    <w:p w:rsidR="00411167" w:rsidRPr="00507FD3" w:rsidRDefault="00411167" w:rsidP="00411167">
      <w:pPr>
        <w:tabs>
          <w:tab w:val="left" w:pos="567"/>
          <w:tab w:val="num" w:pos="1134"/>
          <w:tab w:val="num" w:pos="1353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507FD3">
        <w:lastRenderedPageBreak/>
        <w:t>2</w:t>
      </w:r>
      <w:r>
        <w:t>2</w:t>
      </w:r>
      <w:r w:rsidRPr="00507FD3">
        <w:t>) оформлять акты, протоколы, прочие документы по результатам проведенных проверок в сфере валютного контроля;</w:t>
      </w:r>
    </w:p>
    <w:p w:rsidR="00411167" w:rsidRPr="00507FD3" w:rsidRDefault="00411167" w:rsidP="00411167">
      <w:pPr>
        <w:tabs>
          <w:tab w:val="left" w:pos="567"/>
          <w:tab w:val="num" w:pos="1134"/>
          <w:tab w:val="num" w:pos="1353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507FD3">
        <w:t>2</w:t>
      </w:r>
      <w:r>
        <w:t>3</w:t>
      </w:r>
      <w:r w:rsidRPr="00507FD3">
        <w:t>) изучать и использовать в работе программные комплексы «Система «ЭОД» - местный уровень», ПК «Регион», «Свод-2000», федеральные информационные ресурсы и другие программные продукты в соответствии с компетенцией отдела;</w:t>
      </w:r>
    </w:p>
    <w:p w:rsidR="00411167" w:rsidRPr="00507FD3" w:rsidRDefault="00411167" w:rsidP="00411167">
      <w:pPr>
        <w:tabs>
          <w:tab w:val="left" w:pos="567"/>
        </w:tabs>
        <w:ind w:firstLine="567"/>
        <w:jc w:val="both"/>
      </w:pPr>
      <w:r w:rsidRPr="00507FD3">
        <w:t>2</w:t>
      </w:r>
      <w:r>
        <w:t>4</w:t>
      </w:r>
      <w:r w:rsidRPr="00507FD3">
        <w:t>) участвовать в судебных заседаниях в сфере валютного контроля по искам, предъявленным к налоговым органам, и по искам налоговых органов;</w:t>
      </w:r>
    </w:p>
    <w:p w:rsidR="00411167" w:rsidRPr="00507FD3" w:rsidRDefault="00411167" w:rsidP="00411167">
      <w:pPr>
        <w:ind w:firstLine="567"/>
        <w:jc w:val="both"/>
      </w:pPr>
      <w:r w:rsidRPr="00507FD3">
        <w:t>2</w:t>
      </w:r>
      <w:r>
        <w:t>5</w:t>
      </w:r>
      <w:r w:rsidRPr="00507FD3">
        <w:t>) осуществлять проведение мероприятий налогового контроля по устранению,  выявленных  программным комплексом  «АСК НДС-2», расхождений в отношении разрывов категории «не устранимые» (разрывы транзитных организаций, методологические); категории «сложные»; построение деревьев связей; поиск предполагаемых «выгодоприобретателей»; подтверждение ролей-участников цепочек - источников разрыва;</w:t>
      </w:r>
    </w:p>
    <w:p w:rsidR="00411167" w:rsidRPr="00507FD3" w:rsidRDefault="00411167" w:rsidP="00411167">
      <w:pPr>
        <w:tabs>
          <w:tab w:val="left" w:pos="567"/>
        </w:tabs>
        <w:ind w:firstLine="567"/>
        <w:jc w:val="both"/>
      </w:pPr>
      <w:r w:rsidRPr="00507FD3">
        <w:t>2</w:t>
      </w:r>
      <w:r>
        <w:t>6</w:t>
      </w:r>
      <w:r w:rsidRPr="00507FD3">
        <w:t xml:space="preserve">) обеспечивать проведение мероприятий налогового контроля в рамках </w:t>
      </w:r>
      <w:proofErr w:type="spellStart"/>
      <w:r w:rsidRPr="00507FD3">
        <w:t>предпроверочного</w:t>
      </w:r>
      <w:proofErr w:type="spellEnd"/>
      <w:r w:rsidRPr="00507FD3">
        <w:t xml:space="preserve"> анализа финансово-хозяйственной деятельности налогоплательщиков-выгодоприобретателей; сбора доказательств получения «выгодоприобретателями» необоснованной налоговой выгоды и выявления типов использования налогоплательщиками схем ухода от налогообложения;</w:t>
      </w:r>
    </w:p>
    <w:p w:rsidR="00411167" w:rsidRPr="00507FD3" w:rsidRDefault="00411167" w:rsidP="00411167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</w:pPr>
      <w:r w:rsidRPr="00507FD3">
        <w:t>2</w:t>
      </w:r>
      <w:r>
        <w:t>7</w:t>
      </w:r>
      <w:r w:rsidRPr="00507FD3">
        <w:t>) обеспечивать передачу материалов по проведенным мероприятиям налогового контроля в территориальные налоговые органы по месту учета «выгодоприобретателя»;</w:t>
      </w:r>
    </w:p>
    <w:p w:rsidR="00411167" w:rsidRPr="00507FD3" w:rsidRDefault="00411167" w:rsidP="00411167">
      <w:pPr>
        <w:ind w:firstLine="567"/>
        <w:jc w:val="both"/>
      </w:pPr>
      <w:r w:rsidRPr="00507FD3">
        <w:t>2</w:t>
      </w:r>
      <w:r>
        <w:t>8</w:t>
      </w:r>
      <w:r w:rsidRPr="00507FD3">
        <w:t xml:space="preserve">) обеспечивать формирование и направление в территориальные налоговые </w:t>
      </w:r>
      <w:proofErr w:type="gramStart"/>
      <w:r w:rsidRPr="00507FD3">
        <w:t>органы</w:t>
      </w:r>
      <w:proofErr w:type="gramEnd"/>
      <w:r w:rsidRPr="00507FD3">
        <w:t xml:space="preserve"> и Управление  ФНС России по Приморскому краю  мотивированных  заключений по проведенным мероприятиям налогового контроля в отношении участников схем уклонения от налогообложения;</w:t>
      </w:r>
    </w:p>
    <w:p w:rsidR="00411167" w:rsidRPr="00507FD3" w:rsidRDefault="00411167" w:rsidP="00411167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</w:pPr>
      <w:r>
        <w:t>29</w:t>
      </w:r>
      <w:r w:rsidRPr="00507FD3">
        <w:t>) осуществлять анализ и систематизацию всех выявленных с использованием ПК «АСК НДС-2» расхождений в территориальном налоговом органе, причин их образования, и разработку предложений по их устранению;</w:t>
      </w:r>
    </w:p>
    <w:p w:rsidR="006430B1" w:rsidRPr="00077349" w:rsidRDefault="00411167" w:rsidP="00411167">
      <w:pPr>
        <w:ind w:firstLine="567"/>
        <w:jc w:val="both"/>
      </w:pPr>
      <w:r>
        <w:t>30</w:t>
      </w:r>
      <w:r w:rsidR="006430B1" w:rsidRPr="00077349">
        <w:t>) проводить самоконтроль обеспечения полноты и достоверности данных, содержащихся в информационных  ресурсах (по направлению деятельности отдела)».</w:t>
      </w:r>
    </w:p>
    <w:p w:rsidR="006430B1" w:rsidRPr="00077349" w:rsidRDefault="00411167" w:rsidP="00411167">
      <w:pPr>
        <w:ind w:firstLine="567"/>
        <w:jc w:val="both"/>
      </w:pPr>
      <w:r>
        <w:t>31</w:t>
      </w:r>
      <w:r w:rsidR="006430B1" w:rsidRPr="00077349">
        <w:t>) иные функции, предусмотренные Налоговым кодексом, законами и иными нормативными правовыми актами, в соответствии с закрепленными направлениями деятельности или конкретными поручениями начальника или заместителя начальника инспекции;</w:t>
      </w:r>
    </w:p>
    <w:p w:rsidR="006430B1" w:rsidRDefault="006430B1" w:rsidP="0087271A">
      <w:pPr>
        <w:ind w:firstLine="540"/>
        <w:jc w:val="both"/>
      </w:pPr>
    </w:p>
    <w:p w:rsidR="0087271A" w:rsidRPr="0005650B" w:rsidRDefault="0087271A" w:rsidP="006430B1">
      <w:pPr>
        <w:tabs>
          <w:tab w:val="left" w:pos="851"/>
          <w:tab w:val="left" w:pos="993"/>
        </w:tabs>
        <w:ind w:firstLine="709"/>
        <w:jc w:val="both"/>
      </w:pPr>
      <w:r w:rsidRPr="0005650B">
        <w:t xml:space="preserve">11. </w:t>
      </w:r>
      <w:r w:rsidR="006430B1">
        <w:rPr>
          <w:b/>
        </w:rPr>
        <w:t>Главный</w:t>
      </w:r>
      <w:r w:rsidRPr="0005650B">
        <w:rPr>
          <w:b/>
        </w:rPr>
        <w:t xml:space="preserve"> государственный налоговый инспектор</w:t>
      </w:r>
      <w:r w:rsidRPr="0005650B">
        <w:t xml:space="preserve">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 </w:t>
      </w:r>
      <w:r w:rsidRPr="0005650B">
        <w:rPr>
          <w:bCs/>
        </w:rPr>
        <w:t xml:space="preserve">Кроме того, </w:t>
      </w:r>
      <w:r w:rsidR="006430B1">
        <w:rPr>
          <w:b/>
          <w:bCs/>
        </w:rPr>
        <w:t>главный</w:t>
      </w:r>
      <w:r w:rsidRPr="0005650B">
        <w:rPr>
          <w:b/>
        </w:rPr>
        <w:t xml:space="preserve"> государственный налоговый инспектор</w:t>
      </w:r>
      <w:r w:rsidRPr="0005650B">
        <w:t xml:space="preserve"> </w:t>
      </w:r>
      <w:r w:rsidRPr="0005650B">
        <w:rPr>
          <w:bCs/>
        </w:rPr>
        <w:t>несет ответственность</w:t>
      </w:r>
      <w:r w:rsidRPr="0005650B">
        <w:t>:</w:t>
      </w:r>
    </w:p>
    <w:p w:rsidR="002F7A31" w:rsidRPr="004A07F0" w:rsidRDefault="002F7A31" w:rsidP="002F7A31">
      <w:pPr>
        <w:tabs>
          <w:tab w:val="left" w:pos="851"/>
          <w:tab w:val="left" w:pos="993"/>
        </w:tabs>
        <w:ind w:firstLine="567"/>
        <w:jc w:val="both"/>
      </w:pPr>
      <w:r w:rsidRPr="004A07F0">
        <w:t xml:space="preserve">- за некачественное и несвоевременное выполнение задач, возложенных на Инспекцию, заданий, приказов, распоряжений и </w:t>
      </w:r>
      <w:proofErr w:type="gramStart"/>
      <w:r w:rsidRPr="004A07F0">
        <w:t>указаний</w:t>
      </w:r>
      <w:proofErr w:type="gramEnd"/>
      <w:r w:rsidRPr="004A07F0">
        <w:t xml:space="preserve"> вышестоящих в порядке подчиненности руководителей, за исключением незаконных;</w:t>
      </w:r>
    </w:p>
    <w:p w:rsidR="002F7A31" w:rsidRPr="004A07F0" w:rsidRDefault="002F7A31" w:rsidP="002F7A31">
      <w:pPr>
        <w:tabs>
          <w:tab w:val="left" w:pos="851"/>
          <w:tab w:val="left" w:pos="993"/>
        </w:tabs>
        <w:ind w:firstLine="567"/>
        <w:jc w:val="both"/>
      </w:pPr>
      <w:r w:rsidRPr="004A07F0">
        <w:t>- 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2F7A31" w:rsidRPr="004A07F0" w:rsidRDefault="002F7A31" w:rsidP="002F7A31">
      <w:pPr>
        <w:tabs>
          <w:tab w:val="left" w:pos="851"/>
          <w:tab w:val="left" w:pos="993"/>
        </w:tabs>
        <w:ind w:firstLine="567"/>
        <w:jc w:val="both"/>
      </w:pPr>
      <w:r w:rsidRPr="004A07F0">
        <w:t>- за имущественный ущерб, причиненный по его вине;</w:t>
      </w:r>
    </w:p>
    <w:p w:rsidR="002F7A31" w:rsidRPr="004A07F0" w:rsidRDefault="002F7A31" w:rsidP="002F7A31">
      <w:pPr>
        <w:tabs>
          <w:tab w:val="left" w:pos="851"/>
          <w:tab w:val="left" w:pos="993"/>
        </w:tabs>
        <w:ind w:firstLine="567"/>
        <w:jc w:val="both"/>
      </w:pPr>
      <w:r w:rsidRPr="004A07F0">
        <w:t>- за 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2F7A31" w:rsidRPr="004A07F0" w:rsidRDefault="002F7A31" w:rsidP="002F7A31">
      <w:pPr>
        <w:tabs>
          <w:tab w:val="left" w:pos="851"/>
          <w:tab w:val="left" w:pos="993"/>
        </w:tabs>
        <w:ind w:firstLine="567"/>
        <w:jc w:val="both"/>
      </w:pPr>
      <w:r w:rsidRPr="004A07F0">
        <w:t>- за действие или бездействие, приведшее к нарушению прав и законных интересов граждан;</w:t>
      </w:r>
    </w:p>
    <w:p w:rsidR="002F7A31" w:rsidRPr="004A07F0" w:rsidRDefault="002F7A31" w:rsidP="002F7A31">
      <w:pPr>
        <w:tabs>
          <w:tab w:val="left" w:pos="851"/>
          <w:tab w:val="left" w:pos="993"/>
        </w:tabs>
        <w:ind w:firstLine="567"/>
        <w:jc w:val="both"/>
      </w:pPr>
      <w:r w:rsidRPr="004A07F0">
        <w:t>- за несоблюдение ограничений, связанных с прохождением государственной гражданской службы;</w:t>
      </w:r>
    </w:p>
    <w:p w:rsidR="002F7A31" w:rsidRPr="004A07F0" w:rsidRDefault="002F7A31" w:rsidP="002F7A31">
      <w:pPr>
        <w:tabs>
          <w:tab w:val="left" w:pos="851"/>
        </w:tabs>
        <w:ind w:firstLine="567"/>
        <w:jc w:val="both"/>
      </w:pPr>
      <w:r w:rsidRPr="004A07F0">
        <w:t>- за нарушение Кодекса этики и служебного поведения государственных  гражданских служащих Федеральной налоговой службы;</w:t>
      </w:r>
    </w:p>
    <w:p w:rsidR="002F7A31" w:rsidRPr="004A07F0" w:rsidRDefault="002F7A31" w:rsidP="002F7A31">
      <w:pPr>
        <w:tabs>
          <w:tab w:val="left" w:pos="851"/>
          <w:tab w:val="left" w:pos="993"/>
        </w:tabs>
        <w:ind w:firstLine="567"/>
        <w:jc w:val="both"/>
      </w:pPr>
      <w:r w:rsidRPr="004A07F0">
        <w:lastRenderedPageBreak/>
        <w:t>- за несоблюдение федеральных законов и нормативных правовых актов Российской Федерации, нормативных правовых актов Минфина России, актов ФНС России, Управления, Инспекции, 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службе.</w:t>
      </w:r>
    </w:p>
    <w:p w:rsidR="0087271A" w:rsidRPr="00D214FE" w:rsidRDefault="0087271A" w:rsidP="008727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271A" w:rsidRPr="00D214FE" w:rsidRDefault="0087271A" w:rsidP="0087271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214FE">
        <w:rPr>
          <w:rFonts w:ascii="Times New Roman" w:hAnsi="Times New Roman" w:cs="Times New Roman"/>
          <w:sz w:val="24"/>
          <w:szCs w:val="24"/>
        </w:rPr>
        <w:t xml:space="preserve">IV. Перечень вопросов, по которым </w:t>
      </w:r>
      <w:r w:rsidR="002F7A31">
        <w:rPr>
          <w:rFonts w:ascii="Times New Roman" w:hAnsi="Times New Roman" w:cs="Times New Roman"/>
          <w:b/>
          <w:sz w:val="24"/>
          <w:szCs w:val="24"/>
        </w:rPr>
        <w:t>главный</w:t>
      </w:r>
      <w:r w:rsidRPr="00AB7D4E">
        <w:rPr>
          <w:rFonts w:ascii="Times New Roman" w:hAnsi="Times New Roman" w:cs="Times New Roman"/>
          <w:b/>
          <w:sz w:val="24"/>
          <w:szCs w:val="24"/>
        </w:rPr>
        <w:t xml:space="preserve"> государственн</w:t>
      </w:r>
      <w:r>
        <w:rPr>
          <w:rFonts w:ascii="Times New Roman" w:hAnsi="Times New Roman" w:cs="Times New Roman"/>
          <w:b/>
          <w:sz w:val="24"/>
          <w:szCs w:val="24"/>
        </w:rPr>
        <w:t>ый</w:t>
      </w:r>
      <w:r w:rsidRPr="00AB7D4E">
        <w:rPr>
          <w:rFonts w:ascii="Times New Roman" w:hAnsi="Times New Roman" w:cs="Times New Roman"/>
          <w:b/>
          <w:sz w:val="24"/>
          <w:szCs w:val="24"/>
        </w:rPr>
        <w:t xml:space="preserve"> налогов</w:t>
      </w:r>
      <w:r>
        <w:rPr>
          <w:rFonts w:ascii="Times New Roman" w:hAnsi="Times New Roman" w:cs="Times New Roman"/>
          <w:b/>
          <w:sz w:val="24"/>
          <w:szCs w:val="24"/>
        </w:rPr>
        <w:t>ый</w:t>
      </w:r>
      <w:r w:rsidRPr="00AB7D4E">
        <w:rPr>
          <w:rFonts w:ascii="Times New Roman" w:hAnsi="Times New Roman" w:cs="Times New Roman"/>
          <w:b/>
          <w:sz w:val="24"/>
          <w:szCs w:val="24"/>
        </w:rPr>
        <w:t xml:space="preserve"> инспектор</w:t>
      </w:r>
      <w:r w:rsidRPr="00D214FE">
        <w:rPr>
          <w:rFonts w:ascii="Times New Roman" w:hAnsi="Times New Roman" w:cs="Times New Roman"/>
          <w:sz w:val="24"/>
          <w:szCs w:val="24"/>
        </w:rPr>
        <w:t xml:space="preserve"> вправе или обязан самостоятельно принимать </w:t>
      </w:r>
      <w:proofErr w:type="gramStart"/>
      <w:r w:rsidRPr="00D214FE">
        <w:rPr>
          <w:rFonts w:ascii="Times New Roman" w:hAnsi="Times New Roman" w:cs="Times New Roman"/>
          <w:sz w:val="24"/>
          <w:szCs w:val="24"/>
        </w:rPr>
        <w:t>управленческие</w:t>
      </w:r>
      <w:proofErr w:type="gramEnd"/>
    </w:p>
    <w:p w:rsidR="0087271A" w:rsidRPr="00D214FE" w:rsidRDefault="0087271A" w:rsidP="0087271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214FE">
        <w:rPr>
          <w:rFonts w:ascii="Times New Roman" w:hAnsi="Times New Roman" w:cs="Times New Roman"/>
          <w:sz w:val="24"/>
          <w:szCs w:val="24"/>
        </w:rPr>
        <w:t>и иные решения</w:t>
      </w:r>
    </w:p>
    <w:p w:rsidR="0087271A" w:rsidRPr="00D214FE" w:rsidRDefault="0087271A" w:rsidP="008727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271A" w:rsidRDefault="0087271A" w:rsidP="008727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14FE">
        <w:rPr>
          <w:rFonts w:ascii="Times New Roman" w:hAnsi="Times New Roman" w:cs="Times New Roman"/>
          <w:sz w:val="24"/>
          <w:szCs w:val="24"/>
        </w:rPr>
        <w:t xml:space="preserve">12. При исполнении служебных обязанностей </w:t>
      </w:r>
      <w:r w:rsidR="002F7A31">
        <w:rPr>
          <w:rFonts w:ascii="Times New Roman" w:hAnsi="Times New Roman" w:cs="Times New Roman"/>
          <w:b/>
          <w:sz w:val="24"/>
          <w:szCs w:val="24"/>
        </w:rPr>
        <w:t>главный</w:t>
      </w:r>
      <w:r w:rsidRPr="00AB7D4E">
        <w:rPr>
          <w:rFonts w:ascii="Times New Roman" w:hAnsi="Times New Roman" w:cs="Times New Roman"/>
          <w:b/>
          <w:sz w:val="24"/>
          <w:szCs w:val="24"/>
        </w:rPr>
        <w:t xml:space="preserve"> государственн</w:t>
      </w:r>
      <w:r>
        <w:rPr>
          <w:rFonts w:ascii="Times New Roman" w:hAnsi="Times New Roman" w:cs="Times New Roman"/>
          <w:b/>
          <w:sz w:val="24"/>
          <w:szCs w:val="24"/>
        </w:rPr>
        <w:t>ый</w:t>
      </w:r>
      <w:r w:rsidRPr="00AB7D4E">
        <w:rPr>
          <w:rFonts w:ascii="Times New Roman" w:hAnsi="Times New Roman" w:cs="Times New Roman"/>
          <w:b/>
          <w:sz w:val="24"/>
          <w:szCs w:val="24"/>
        </w:rPr>
        <w:t xml:space="preserve"> налогов</w:t>
      </w:r>
      <w:r>
        <w:rPr>
          <w:rFonts w:ascii="Times New Roman" w:hAnsi="Times New Roman" w:cs="Times New Roman"/>
          <w:b/>
          <w:sz w:val="24"/>
          <w:szCs w:val="24"/>
        </w:rPr>
        <w:t>ый</w:t>
      </w:r>
      <w:r w:rsidRPr="00AB7D4E">
        <w:rPr>
          <w:rFonts w:ascii="Times New Roman" w:hAnsi="Times New Roman" w:cs="Times New Roman"/>
          <w:b/>
          <w:sz w:val="24"/>
          <w:szCs w:val="24"/>
        </w:rPr>
        <w:t xml:space="preserve"> инспектор</w:t>
      </w:r>
      <w:r w:rsidRPr="00D214FE">
        <w:rPr>
          <w:rFonts w:ascii="Times New Roman" w:hAnsi="Times New Roman" w:cs="Times New Roman"/>
          <w:sz w:val="24"/>
          <w:szCs w:val="24"/>
        </w:rPr>
        <w:t xml:space="preserve"> вправе самостоятельно принимать решения по вопросам: </w:t>
      </w:r>
    </w:p>
    <w:p w:rsidR="002F7A31" w:rsidRPr="004A07F0" w:rsidRDefault="002F7A31" w:rsidP="002F7A31">
      <w:pPr>
        <w:autoSpaceDE w:val="0"/>
        <w:autoSpaceDN w:val="0"/>
        <w:adjustRightInd w:val="0"/>
        <w:ind w:firstLine="709"/>
        <w:jc w:val="both"/>
      </w:pPr>
      <w:r w:rsidRPr="004A07F0">
        <w:t>1) реализации функций налогового администрирования;</w:t>
      </w:r>
    </w:p>
    <w:p w:rsidR="002F7A31" w:rsidRPr="004A07F0" w:rsidRDefault="002F7A31" w:rsidP="002F7A31">
      <w:pPr>
        <w:autoSpaceDE w:val="0"/>
        <w:autoSpaceDN w:val="0"/>
        <w:adjustRightInd w:val="0"/>
        <w:ind w:firstLine="709"/>
        <w:jc w:val="both"/>
      </w:pPr>
      <w:r w:rsidRPr="004A07F0">
        <w:t xml:space="preserve">2) реализации законодательства Российской Федерации,  Положения о ФНС России, поручений Управления, положения об инспекции, положения об отделе; </w:t>
      </w:r>
    </w:p>
    <w:p w:rsidR="002F7A31" w:rsidRPr="004A07F0" w:rsidRDefault="002F7A31" w:rsidP="002F7A31">
      <w:pPr>
        <w:tabs>
          <w:tab w:val="num" w:pos="1080"/>
        </w:tabs>
        <w:ind w:firstLine="709"/>
        <w:jc w:val="both"/>
      </w:pPr>
      <w:r w:rsidRPr="004A07F0">
        <w:t>3) обеспечения соблюдения налоговой и иной охраняемой законом тайны в соответствии с Налоговым кодексом, федеральными законами, иными нормативными правовыми актами;</w:t>
      </w:r>
    </w:p>
    <w:p w:rsidR="002F7A31" w:rsidRPr="004A07F0" w:rsidRDefault="002F7A31" w:rsidP="002F7A31">
      <w:pPr>
        <w:pStyle w:val="a5"/>
        <w:tabs>
          <w:tab w:val="num" w:pos="1080"/>
        </w:tabs>
        <w:spacing w:after="0"/>
        <w:ind w:firstLine="709"/>
        <w:jc w:val="both"/>
      </w:pPr>
      <w:r w:rsidRPr="004A07F0">
        <w:t xml:space="preserve">4) иным вопросам, предусмотренным положением об инспекции, иными нормативными актами. </w:t>
      </w:r>
    </w:p>
    <w:p w:rsidR="002F7A31" w:rsidRDefault="002F7A31" w:rsidP="008727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7271A" w:rsidRDefault="0087271A" w:rsidP="0087271A">
      <w:pPr>
        <w:shd w:val="clear" w:color="auto" w:fill="FFFFFF"/>
        <w:ind w:firstLine="709"/>
        <w:jc w:val="both"/>
      </w:pPr>
      <w:r w:rsidRPr="00D214FE">
        <w:t xml:space="preserve">13. При исполнении служебных обязанностей </w:t>
      </w:r>
      <w:r w:rsidR="002F7A31">
        <w:rPr>
          <w:b/>
        </w:rPr>
        <w:t>главный</w:t>
      </w:r>
      <w:r w:rsidRPr="00AB7D4E">
        <w:rPr>
          <w:b/>
        </w:rPr>
        <w:t xml:space="preserve"> государственн</w:t>
      </w:r>
      <w:r>
        <w:rPr>
          <w:b/>
        </w:rPr>
        <w:t>ый</w:t>
      </w:r>
      <w:r w:rsidRPr="00AB7D4E">
        <w:rPr>
          <w:b/>
        </w:rPr>
        <w:t xml:space="preserve"> налогов</w:t>
      </w:r>
      <w:r>
        <w:rPr>
          <w:b/>
        </w:rPr>
        <w:t>ый</w:t>
      </w:r>
      <w:r w:rsidRPr="00AB7D4E">
        <w:rPr>
          <w:b/>
        </w:rPr>
        <w:t xml:space="preserve"> инспектор</w:t>
      </w:r>
      <w:r w:rsidRPr="00D214FE">
        <w:t xml:space="preserve"> обязан самостоятельно принимать решения по вопросам:</w:t>
      </w:r>
    </w:p>
    <w:p w:rsidR="002F7A31" w:rsidRPr="002F7A31" w:rsidRDefault="002F7A31" w:rsidP="002F7A31">
      <w:pPr>
        <w:shd w:val="clear" w:color="auto" w:fill="FFFFFF"/>
        <w:ind w:firstLine="709"/>
        <w:jc w:val="both"/>
      </w:pPr>
      <w:r w:rsidRPr="002F7A31">
        <w:t>1) выполнения решений по реализации функций налогового администрирования;</w:t>
      </w:r>
    </w:p>
    <w:p w:rsidR="002F7A31" w:rsidRPr="002F7A31" w:rsidRDefault="002F7A31" w:rsidP="002F7A31">
      <w:pPr>
        <w:shd w:val="clear" w:color="auto" w:fill="FFFFFF"/>
        <w:ind w:firstLine="709"/>
        <w:jc w:val="both"/>
      </w:pPr>
      <w:r w:rsidRPr="002F7A31">
        <w:t xml:space="preserve">2) реализации законодательства Российской Федерации, Положения о ФНС России, поручений руководства инспекции, положения об инспекции, положения об отделе; </w:t>
      </w:r>
    </w:p>
    <w:p w:rsidR="002F7A31" w:rsidRPr="002F7A31" w:rsidRDefault="002F7A31" w:rsidP="002F7A31">
      <w:pPr>
        <w:ind w:firstLine="709"/>
        <w:jc w:val="both"/>
      </w:pPr>
      <w:r w:rsidRPr="002F7A31">
        <w:t>3) осуществления проверки документов и при необходимости возвращения их на переоформление или запроса дополнительной информации;</w:t>
      </w:r>
    </w:p>
    <w:p w:rsidR="002F7A31" w:rsidRPr="002F7A31" w:rsidRDefault="002F7A31" w:rsidP="002F7A31">
      <w:pPr>
        <w:ind w:firstLine="709"/>
        <w:jc w:val="both"/>
      </w:pPr>
      <w:r>
        <w:t>4</w:t>
      </w:r>
      <w:r w:rsidRPr="002F7A31">
        <w:t>) координации проведения совместно с правоохранительными и иными контролирующими органами мероприятий по проверке соблюдения законодательства о налогах и сборах;</w:t>
      </w:r>
    </w:p>
    <w:p w:rsidR="002F7A31" w:rsidRPr="002F7A31" w:rsidRDefault="002F7A31" w:rsidP="002F7A31">
      <w:pPr>
        <w:ind w:firstLine="709"/>
        <w:jc w:val="both"/>
      </w:pPr>
      <w:r>
        <w:t>5</w:t>
      </w:r>
      <w:r w:rsidRPr="002F7A31">
        <w:t xml:space="preserve">) возникающих при рассмотрении инспекцией заявлений, предложений, жалоб граждан и юридических лиц; </w:t>
      </w:r>
      <w:r w:rsidRPr="002F7A31">
        <w:tab/>
      </w:r>
    </w:p>
    <w:p w:rsidR="002F7A31" w:rsidRPr="002F7A31" w:rsidRDefault="002F7A31" w:rsidP="002F7A31">
      <w:pPr>
        <w:ind w:firstLine="709"/>
        <w:jc w:val="both"/>
      </w:pPr>
      <w:r>
        <w:t>6</w:t>
      </w:r>
      <w:r w:rsidRPr="002F7A31">
        <w:t>) обеспечения соблюдения налоговой и иной охраняемой законом тайны в соответствии с Налоговым кодексом Российской Федерации, федеральными законами, иными нормативными правовыми актами;</w:t>
      </w:r>
    </w:p>
    <w:p w:rsidR="002F7A31" w:rsidRPr="002F7A31" w:rsidRDefault="002F7A31" w:rsidP="002F7A31">
      <w:pPr>
        <w:pStyle w:val="a5"/>
        <w:spacing w:after="0"/>
        <w:ind w:firstLine="709"/>
        <w:jc w:val="both"/>
      </w:pPr>
      <w:r>
        <w:t>7</w:t>
      </w:r>
      <w:r w:rsidRPr="002F7A31">
        <w:t>) иным вопросам, предусмотренным положением об инспекции, иными нормативными актами, административным  регламентом ФНС России.</w:t>
      </w:r>
    </w:p>
    <w:p w:rsidR="002F7A31" w:rsidRPr="002F7A31" w:rsidRDefault="002F7A31" w:rsidP="002F7A31">
      <w:pPr>
        <w:shd w:val="clear" w:color="auto" w:fill="FFFFFF"/>
        <w:ind w:firstLine="709"/>
        <w:jc w:val="both"/>
      </w:pPr>
    </w:p>
    <w:p w:rsidR="0087271A" w:rsidRPr="00D214FE" w:rsidRDefault="0087271A" w:rsidP="0087271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214FE">
        <w:rPr>
          <w:rFonts w:ascii="Times New Roman" w:hAnsi="Times New Roman" w:cs="Times New Roman"/>
          <w:sz w:val="24"/>
          <w:szCs w:val="24"/>
        </w:rPr>
        <w:t xml:space="preserve">V. Перечень вопросов, по которым </w:t>
      </w:r>
      <w:r w:rsidR="00683B8B">
        <w:rPr>
          <w:rFonts w:ascii="Times New Roman" w:hAnsi="Times New Roman" w:cs="Times New Roman"/>
          <w:b/>
          <w:sz w:val="24"/>
          <w:szCs w:val="24"/>
        </w:rPr>
        <w:t>главный</w:t>
      </w:r>
      <w:r w:rsidRPr="00AB7D4E">
        <w:rPr>
          <w:rFonts w:ascii="Times New Roman" w:hAnsi="Times New Roman" w:cs="Times New Roman"/>
          <w:b/>
          <w:sz w:val="24"/>
          <w:szCs w:val="24"/>
        </w:rPr>
        <w:t xml:space="preserve"> государственн</w:t>
      </w:r>
      <w:r>
        <w:rPr>
          <w:rFonts w:ascii="Times New Roman" w:hAnsi="Times New Roman" w:cs="Times New Roman"/>
          <w:b/>
          <w:sz w:val="24"/>
          <w:szCs w:val="24"/>
        </w:rPr>
        <w:t>ый</w:t>
      </w:r>
      <w:r w:rsidRPr="00AB7D4E">
        <w:rPr>
          <w:rFonts w:ascii="Times New Roman" w:hAnsi="Times New Roman" w:cs="Times New Roman"/>
          <w:b/>
          <w:sz w:val="24"/>
          <w:szCs w:val="24"/>
        </w:rPr>
        <w:t xml:space="preserve"> налогов</w:t>
      </w:r>
      <w:r>
        <w:rPr>
          <w:rFonts w:ascii="Times New Roman" w:hAnsi="Times New Roman" w:cs="Times New Roman"/>
          <w:b/>
          <w:sz w:val="24"/>
          <w:szCs w:val="24"/>
        </w:rPr>
        <w:t>ый</w:t>
      </w:r>
      <w:r w:rsidRPr="00AB7D4E">
        <w:rPr>
          <w:rFonts w:ascii="Times New Roman" w:hAnsi="Times New Roman" w:cs="Times New Roman"/>
          <w:b/>
          <w:sz w:val="24"/>
          <w:szCs w:val="24"/>
        </w:rPr>
        <w:t xml:space="preserve"> инспектор</w:t>
      </w:r>
      <w:r w:rsidRPr="00D214FE">
        <w:rPr>
          <w:rFonts w:ascii="Times New Roman" w:hAnsi="Times New Roman" w:cs="Times New Roman"/>
          <w:sz w:val="24"/>
          <w:szCs w:val="24"/>
        </w:rPr>
        <w:t xml:space="preserve"> вправе или обязан участвовать при подготовке проектов</w:t>
      </w:r>
    </w:p>
    <w:p w:rsidR="0087271A" w:rsidRPr="00D214FE" w:rsidRDefault="0087271A" w:rsidP="0087271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214FE">
        <w:rPr>
          <w:rFonts w:ascii="Times New Roman" w:hAnsi="Times New Roman" w:cs="Times New Roman"/>
          <w:sz w:val="24"/>
          <w:szCs w:val="24"/>
        </w:rPr>
        <w:t>нормативных правовых актов и (или) проектов</w:t>
      </w:r>
    </w:p>
    <w:p w:rsidR="0087271A" w:rsidRPr="00D214FE" w:rsidRDefault="0087271A" w:rsidP="0087271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214FE">
        <w:rPr>
          <w:rFonts w:ascii="Times New Roman" w:hAnsi="Times New Roman" w:cs="Times New Roman"/>
          <w:sz w:val="24"/>
          <w:szCs w:val="24"/>
        </w:rPr>
        <w:t>управленческих и иных решений</w:t>
      </w:r>
    </w:p>
    <w:p w:rsidR="0087271A" w:rsidRPr="00D214FE" w:rsidRDefault="0087271A" w:rsidP="008727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271A" w:rsidRDefault="0087271A" w:rsidP="0087271A">
      <w:pPr>
        <w:ind w:firstLine="709"/>
        <w:jc w:val="both"/>
      </w:pPr>
      <w:r w:rsidRPr="00D214FE">
        <w:t xml:space="preserve">14. </w:t>
      </w:r>
      <w:r w:rsidR="00683B8B" w:rsidRPr="00683B8B">
        <w:rPr>
          <w:b/>
        </w:rPr>
        <w:t>Гл</w:t>
      </w:r>
      <w:r w:rsidR="00683B8B">
        <w:rPr>
          <w:b/>
        </w:rPr>
        <w:t>авный</w:t>
      </w:r>
      <w:r w:rsidRPr="00AB7D4E">
        <w:rPr>
          <w:b/>
        </w:rPr>
        <w:t xml:space="preserve"> государственн</w:t>
      </w:r>
      <w:r>
        <w:rPr>
          <w:b/>
        </w:rPr>
        <w:t>ый</w:t>
      </w:r>
      <w:r w:rsidRPr="00AB7D4E">
        <w:rPr>
          <w:b/>
        </w:rPr>
        <w:t xml:space="preserve"> налогов</w:t>
      </w:r>
      <w:r>
        <w:rPr>
          <w:b/>
        </w:rPr>
        <w:t>ый</w:t>
      </w:r>
      <w:r w:rsidRPr="00AB7D4E">
        <w:rPr>
          <w:b/>
        </w:rPr>
        <w:t xml:space="preserve"> инспектор</w:t>
      </w:r>
      <w:r w:rsidRPr="00D214FE">
        <w:t xml:space="preserve"> в соответствии со своей компетенцией вправе участвовать в подготовке (обсуждении) следующих проектов: </w:t>
      </w:r>
    </w:p>
    <w:p w:rsidR="0087271A" w:rsidRDefault="0087271A" w:rsidP="0087271A">
      <w:pPr>
        <w:ind w:firstLine="539"/>
        <w:jc w:val="both"/>
      </w:pPr>
      <w:r w:rsidRPr="0044217C">
        <w:t xml:space="preserve">в пределах функциональной компетенции принимает участие в подготовке нормативных правовых актов и (или) проектов управленческих, иных решений в части организационного обеспечения подготовки соответствующих документов по вопросам: </w:t>
      </w:r>
    </w:p>
    <w:p w:rsidR="00683B8B" w:rsidRPr="004A07F0" w:rsidRDefault="00683B8B" w:rsidP="00683B8B">
      <w:pPr>
        <w:ind w:firstLine="539"/>
        <w:jc w:val="both"/>
      </w:pPr>
      <w:r w:rsidRPr="004A07F0">
        <w:t>1) применения законодательства Российской Федерации о налогах и сборах;</w:t>
      </w:r>
    </w:p>
    <w:p w:rsidR="00683B8B" w:rsidRPr="004A07F0" w:rsidRDefault="00683B8B" w:rsidP="00683B8B">
      <w:pPr>
        <w:ind w:firstLine="539"/>
        <w:jc w:val="both"/>
      </w:pPr>
      <w:r w:rsidRPr="004A07F0">
        <w:t>2) подготовки нормативных актов, утверждаемых государственными органами муниципальных образований Российской Федерации по вопросам налогов и сборов;</w:t>
      </w:r>
    </w:p>
    <w:p w:rsidR="00683B8B" w:rsidRPr="004A07F0" w:rsidRDefault="00683B8B" w:rsidP="00683B8B">
      <w:pPr>
        <w:autoSpaceDE w:val="0"/>
        <w:autoSpaceDN w:val="0"/>
        <w:adjustRightInd w:val="0"/>
        <w:ind w:firstLine="539"/>
        <w:jc w:val="both"/>
      </w:pPr>
      <w:r w:rsidRPr="004A07F0">
        <w:t xml:space="preserve">3) иных актов. </w:t>
      </w:r>
    </w:p>
    <w:p w:rsidR="00683B8B" w:rsidRPr="004A07F0" w:rsidRDefault="00683B8B" w:rsidP="00683B8B">
      <w:pPr>
        <w:autoSpaceDE w:val="0"/>
        <w:autoSpaceDN w:val="0"/>
        <w:adjustRightInd w:val="0"/>
        <w:jc w:val="both"/>
      </w:pPr>
    </w:p>
    <w:p w:rsidR="0087271A" w:rsidRDefault="0087271A" w:rsidP="0087271A">
      <w:pPr>
        <w:autoSpaceDE w:val="0"/>
        <w:autoSpaceDN w:val="0"/>
        <w:adjustRightInd w:val="0"/>
        <w:ind w:firstLine="709"/>
        <w:jc w:val="both"/>
      </w:pPr>
      <w:r w:rsidRPr="00D214FE">
        <w:lastRenderedPageBreak/>
        <w:t xml:space="preserve">15. </w:t>
      </w:r>
      <w:r w:rsidR="00683B8B" w:rsidRPr="00683B8B">
        <w:rPr>
          <w:b/>
        </w:rPr>
        <w:t>Гл</w:t>
      </w:r>
      <w:r w:rsidR="00683B8B">
        <w:rPr>
          <w:b/>
        </w:rPr>
        <w:t>авный</w:t>
      </w:r>
      <w:r w:rsidR="00683B8B" w:rsidRPr="00AB7D4E">
        <w:rPr>
          <w:b/>
        </w:rPr>
        <w:t xml:space="preserve"> </w:t>
      </w:r>
      <w:r w:rsidRPr="00AB7D4E">
        <w:rPr>
          <w:b/>
        </w:rPr>
        <w:t>государственн</w:t>
      </w:r>
      <w:r>
        <w:rPr>
          <w:b/>
        </w:rPr>
        <w:t>ый</w:t>
      </w:r>
      <w:r w:rsidRPr="00AB7D4E">
        <w:rPr>
          <w:b/>
        </w:rPr>
        <w:t xml:space="preserve"> налогов</w:t>
      </w:r>
      <w:r>
        <w:rPr>
          <w:b/>
        </w:rPr>
        <w:t>ый</w:t>
      </w:r>
      <w:r w:rsidRPr="00AB7D4E">
        <w:rPr>
          <w:b/>
        </w:rPr>
        <w:t xml:space="preserve"> инспектор</w:t>
      </w:r>
      <w:r w:rsidRPr="00D214FE">
        <w:t xml:space="preserve"> в соответствии со своей компетенцией обязан участвовать в подготовке (обсуждении) следующих проектов: </w:t>
      </w:r>
    </w:p>
    <w:p w:rsidR="0087271A" w:rsidRPr="00683B8B" w:rsidRDefault="00683B8B" w:rsidP="0087271A">
      <w:pPr>
        <w:autoSpaceDE w:val="0"/>
        <w:autoSpaceDN w:val="0"/>
        <w:adjustRightInd w:val="0"/>
        <w:ind w:firstLine="540"/>
        <w:jc w:val="both"/>
      </w:pPr>
      <w:r w:rsidRPr="00683B8B">
        <w:t>1</w:t>
      </w:r>
      <w:r w:rsidR="0087271A" w:rsidRPr="00683B8B">
        <w:t>) графика отпусков работников отдела;</w:t>
      </w:r>
    </w:p>
    <w:p w:rsidR="0087271A" w:rsidRPr="00683B8B" w:rsidRDefault="00683B8B" w:rsidP="0087271A">
      <w:pPr>
        <w:autoSpaceDE w:val="0"/>
        <w:autoSpaceDN w:val="0"/>
        <w:adjustRightInd w:val="0"/>
        <w:ind w:firstLine="540"/>
        <w:jc w:val="both"/>
      </w:pPr>
      <w:r w:rsidRPr="00683B8B">
        <w:t>2</w:t>
      </w:r>
      <w:r w:rsidR="0087271A" w:rsidRPr="00683B8B">
        <w:t>) иных актов по поручению начальника или заместителя начальника инспекции.</w:t>
      </w:r>
    </w:p>
    <w:p w:rsidR="0087271A" w:rsidRPr="00683B8B" w:rsidRDefault="0087271A" w:rsidP="008727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7271A" w:rsidRPr="00D214FE" w:rsidRDefault="0087271A" w:rsidP="0087271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214FE">
        <w:rPr>
          <w:rFonts w:ascii="Times New Roman" w:hAnsi="Times New Roman" w:cs="Times New Roman"/>
          <w:sz w:val="24"/>
          <w:szCs w:val="24"/>
        </w:rPr>
        <w:t>VI. Сроки и процедуры подготовки, рассмотрения</w:t>
      </w:r>
    </w:p>
    <w:p w:rsidR="0087271A" w:rsidRPr="00D214FE" w:rsidRDefault="0087271A" w:rsidP="0087271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214FE">
        <w:rPr>
          <w:rFonts w:ascii="Times New Roman" w:hAnsi="Times New Roman" w:cs="Times New Roman"/>
          <w:sz w:val="24"/>
          <w:szCs w:val="24"/>
        </w:rPr>
        <w:t>проектов управленческих и иных решений, порядок</w:t>
      </w:r>
    </w:p>
    <w:p w:rsidR="0087271A" w:rsidRPr="00D214FE" w:rsidRDefault="0087271A" w:rsidP="0087271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214FE">
        <w:rPr>
          <w:rFonts w:ascii="Times New Roman" w:hAnsi="Times New Roman" w:cs="Times New Roman"/>
          <w:sz w:val="24"/>
          <w:szCs w:val="24"/>
        </w:rPr>
        <w:t>согласования и принятия данных решений</w:t>
      </w:r>
    </w:p>
    <w:p w:rsidR="0087271A" w:rsidRPr="00D214FE" w:rsidRDefault="0087271A" w:rsidP="008727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271A" w:rsidRPr="00D214FE" w:rsidRDefault="0087271A" w:rsidP="008727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14FE">
        <w:rPr>
          <w:rFonts w:ascii="Times New Roman" w:hAnsi="Times New Roman" w:cs="Times New Roman"/>
          <w:sz w:val="24"/>
          <w:szCs w:val="24"/>
        </w:rPr>
        <w:t xml:space="preserve">16. В соответствии со своими должностными обязанностями </w:t>
      </w:r>
      <w:r w:rsidR="00683B8B">
        <w:rPr>
          <w:rFonts w:ascii="Times New Roman" w:hAnsi="Times New Roman" w:cs="Times New Roman"/>
          <w:b/>
          <w:sz w:val="24"/>
          <w:szCs w:val="24"/>
        </w:rPr>
        <w:t>главный</w:t>
      </w:r>
      <w:r w:rsidRPr="00AB7D4E">
        <w:rPr>
          <w:rFonts w:ascii="Times New Roman" w:hAnsi="Times New Roman" w:cs="Times New Roman"/>
          <w:b/>
          <w:sz w:val="24"/>
          <w:szCs w:val="24"/>
        </w:rPr>
        <w:t xml:space="preserve"> государственн</w:t>
      </w:r>
      <w:r>
        <w:rPr>
          <w:rFonts w:ascii="Times New Roman" w:hAnsi="Times New Roman" w:cs="Times New Roman"/>
          <w:b/>
          <w:sz w:val="24"/>
          <w:szCs w:val="24"/>
        </w:rPr>
        <w:t>ый</w:t>
      </w:r>
      <w:r w:rsidRPr="00AB7D4E">
        <w:rPr>
          <w:rFonts w:ascii="Times New Roman" w:hAnsi="Times New Roman" w:cs="Times New Roman"/>
          <w:b/>
          <w:sz w:val="24"/>
          <w:szCs w:val="24"/>
        </w:rPr>
        <w:t xml:space="preserve"> налогов</w:t>
      </w:r>
      <w:r>
        <w:rPr>
          <w:rFonts w:ascii="Times New Roman" w:hAnsi="Times New Roman" w:cs="Times New Roman"/>
          <w:b/>
          <w:sz w:val="24"/>
          <w:szCs w:val="24"/>
        </w:rPr>
        <w:t>ый</w:t>
      </w:r>
      <w:r w:rsidRPr="00AB7D4E">
        <w:rPr>
          <w:rFonts w:ascii="Times New Roman" w:hAnsi="Times New Roman" w:cs="Times New Roman"/>
          <w:b/>
          <w:sz w:val="24"/>
          <w:szCs w:val="24"/>
        </w:rPr>
        <w:t xml:space="preserve"> инспектор</w:t>
      </w:r>
      <w:r w:rsidRPr="00D214FE">
        <w:rPr>
          <w:rFonts w:ascii="Times New Roman" w:hAnsi="Times New Roman" w:cs="Times New Roman"/>
          <w:sz w:val="24"/>
          <w:szCs w:val="24"/>
        </w:rPr>
        <w:t xml:space="preserve"> принимает решения в сроки, установленные законодательными и иными нормативными правовыми актами Российской Федерации.</w:t>
      </w:r>
    </w:p>
    <w:p w:rsidR="0087271A" w:rsidRPr="00D214FE" w:rsidRDefault="0087271A" w:rsidP="008727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271A" w:rsidRPr="00D214FE" w:rsidRDefault="0087271A" w:rsidP="0087271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214FE">
        <w:rPr>
          <w:rFonts w:ascii="Times New Roman" w:hAnsi="Times New Roman" w:cs="Times New Roman"/>
          <w:sz w:val="24"/>
          <w:szCs w:val="24"/>
        </w:rPr>
        <w:t>VII. Порядок служебного взаимодействия</w:t>
      </w:r>
    </w:p>
    <w:p w:rsidR="0087271A" w:rsidRPr="00D214FE" w:rsidRDefault="0087271A" w:rsidP="008727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271A" w:rsidRPr="00112946" w:rsidRDefault="0087271A" w:rsidP="008727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2946">
        <w:rPr>
          <w:rFonts w:ascii="Times New Roman" w:hAnsi="Times New Roman" w:cs="Times New Roman"/>
          <w:sz w:val="24"/>
          <w:szCs w:val="24"/>
        </w:rPr>
        <w:t xml:space="preserve">17. </w:t>
      </w:r>
      <w:proofErr w:type="gramStart"/>
      <w:r w:rsidRPr="00112946">
        <w:rPr>
          <w:rFonts w:ascii="Times New Roman" w:hAnsi="Times New Roman" w:cs="Times New Roman"/>
          <w:sz w:val="24"/>
          <w:szCs w:val="24"/>
        </w:rPr>
        <w:t xml:space="preserve">Взаимодействие </w:t>
      </w:r>
      <w:r w:rsidR="00683B8B" w:rsidRPr="00683B8B">
        <w:rPr>
          <w:rFonts w:ascii="Times New Roman" w:hAnsi="Times New Roman" w:cs="Times New Roman"/>
          <w:b/>
          <w:sz w:val="24"/>
          <w:szCs w:val="24"/>
        </w:rPr>
        <w:t>главного</w:t>
      </w:r>
      <w:r w:rsidR="00683B8B">
        <w:rPr>
          <w:rFonts w:ascii="Times New Roman" w:hAnsi="Times New Roman" w:cs="Times New Roman"/>
          <w:sz w:val="24"/>
          <w:szCs w:val="24"/>
        </w:rPr>
        <w:t xml:space="preserve"> </w:t>
      </w:r>
      <w:r w:rsidRPr="00112946">
        <w:rPr>
          <w:rFonts w:ascii="Times New Roman" w:hAnsi="Times New Roman" w:cs="Times New Roman"/>
          <w:b/>
          <w:sz w:val="24"/>
          <w:szCs w:val="24"/>
        </w:rPr>
        <w:t xml:space="preserve"> государственного налогового инспектора</w:t>
      </w:r>
      <w:r w:rsidRPr="00112946">
        <w:rPr>
          <w:rFonts w:ascii="Times New Roman" w:hAnsi="Times New Roman" w:cs="Times New Roman"/>
          <w:sz w:val="24"/>
          <w:szCs w:val="24"/>
        </w:rPr>
        <w:t xml:space="preserve">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28" w:history="1">
        <w:r w:rsidRPr="00112946">
          <w:rPr>
            <w:rFonts w:ascii="Times New Roman" w:hAnsi="Times New Roman" w:cs="Times New Roman"/>
            <w:sz w:val="24"/>
            <w:szCs w:val="24"/>
          </w:rPr>
          <w:t>общих принципов</w:t>
        </w:r>
      </w:hyperlink>
      <w:r w:rsidRPr="00112946">
        <w:rPr>
          <w:rFonts w:ascii="Times New Roman" w:hAnsi="Times New Roman" w:cs="Times New Roman"/>
          <w:sz w:val="24"/>
          <w:szCs w:val="24"/>
        </w:rPr>
        <w:t xml:space="preserve"> служебного поведения государственных служащих, утвержденных Указом Президента Российской Федерации от 12.08.2002 N 885 "Об утверждении общих принципов служебного поведения государственных служащих" (Собрание законодательства Российской Федерации, 2002, N</w:t>
      </w:r>
      <w:proofErr w:type="gramEnd"/>
      <w:r w:rsidRPr="0011294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12946">
        <w:rPr>
          <w:rFonts w:ascii="Times New Roman" w:hAnsi="Times New Roman" w:cs="Times New Roman"/>
          <w:sz w:val="24"/>
          <w:szCs w:val="24"/>
        </w:rPr>
        <w:t xml:space="preserve">33, ст. 3196; 2009, N 29, ст. 3658), и требований к служебному поведению, установленных </w:t>
      </w:r>
      <w:hyperlink r:id="rId29" w:history="1">
        <w:r w:rsidRPr="00112946">
          <w:rPr>
            <w:rFonts w:ascii="Times New Roman" w:hAnsi="Times New Roman" w:cs="Times New Roman"/>
            <w:sz w:val="24"/>
            <w:szCs w:val="24"/>
          </w:rPr>
          <w:t>статьей 18</w:t>
        </w:r>
      </w:hyperlink>
      <w:r w:rsidRPr="00112946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27.07.2004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87271A" w:rsidRPr="00D214FE" w:rsidRDefault="0087271A" w:rsidP="008727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271A" w:rsidRPr="00D214FE" w:rsidRDefault="0087271A" w:rsidP="0087271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214FE">
        <w:rPr>
          <w:rFonts w:ascii="Times New Roman" w:hAnsi="Times New Roman" w:cs="Times New Roman"/>
          <w:sz w:val="24"/>
          <w:szCs w:val="24"/>
        </w:rPr>
        <w:t>VIII. Перечень государственных услуг, оказываемых</w:t>
      </w:r>
    </w:p>
    <w:p w:rsidR="0087271A" w:rsidRPr="00D214FE" w:rsidRDefault="0087271A" w:rsidP="0087271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214FE">
        <w:rPr>
          <w:rFonts w:ascii="Times New Roman" w:hAnsi="Times New Roman" w:cs="Times New Roman"/>
          <w:sz w:val="24"/>
          <w:szCs w:val="24"/>
        </w:rPr>
        <w:t xml:space="preserve">гражданам и организациям в соответствии </w:t>
      </w:r>
      <w:proofErr w:type="gramStart"/>
      <w:r w:rsidRPr="00D214F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214FE">
        <w:rPr>
          <w:rFonts w:ascii="Times New Roman" w:hAnsi="Times New Roman" w:cs="Times New Roman"/>
          <w:sz w:val="24"/>
          <w:szCs w:val="24"/>
        </w:rPr>
        <w:t xml:space="preserve"> административным</w:t>
      </w:r>
    </w:p>
    <w:p w:rsidR="0087271A" w:rsidRPr="00D214FE" w:rsidRDefault="0087271A" w:rsidP="0087271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214FE">
        <w:rPr>
          <w:rFonts w:ascii="Times New Roman" w:hAnsi="Times New Roman" w:cs="Times New Roman"/>
          <w:sz w:val="24"/>
          <w:szCs w:val="24"/>
        </w:rPr>
        <w:t>регламентом Федеральной налоговой службы</w:t>
      </w:r>
    </w:p>
    <w:p w:rsidR="0087271A" w:rsidRPr="00D214FE" w:rsidRDefault="0087271A" w:rsidP="008727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271A" w:rsidRPr="00EA7294" w:rsidRDefault="0087271A" w:rsidP="0087271A">
      <w:pPr>
        <w:ind w:firstLine="708"/>
        <w:jc w:val="both"/>
      </w:pPr>
      <w:r w:rsidRPr="00D214FE">
        <w:t xml:space="preserve">18. </w:t>
      </w:r>
      <w:r w:rsidRPr="00EA7294">
        <w:t xml:space="preserve">В соответствии с замещаемой государственной гражданской должностью и в пределах функциональной компетенции,  </w:t>
      </w:r>
      <w:r w:rsidR="00683B8B">
        <w:rPr>
          <w:b/>
        </w:rPr>
        <w:t>главный</w:t>
      </w:r>
      <w:r w:rsidRPr="00AA176A">
        <w:rPr>
          <w:b/>
        </w:rPr>
        <w:t xml:space="preserve"> государственный налоговый инспектор</w:t>
      </w:r>
      <w:r w:rsidRPr="00EA7294">
        <w:t xml:space="preserve"> выполняет организационное обеспечение оказания следующих видов государственных услуг, осуществляемых инспекцией: </w:t>
      </w:r>
    </w:p>
    <w:p w:rsidR="0087271A" w:rsidRPr="00EA7294" w:rsidRDefault="0087271A" w:rsidP="0087271A">
      <w:pPr>
        <w:tabs>
          <w:tab w:val="num" w:pos="1080"/>
        </w:tabs>
        <w:ind w:firstLine="708"/>
        <w:jc w:val="both"/>
        <w:rPr>
          <w:bCs/>
        </w:rPr>
      </w:pPr>
      <w:r w:rsidRPr="00EA7294">
        <w:rPr>
          <w:bCs/>
        </w:rPr>
        <w:t>1) информирование налогоплательщиков  по вопросам функционирования инспекции, по  результатам ее деятельности;</w:t>
      </w:r>
    </w:p>
    <w:p w:rsidR="0087271A" w:rsidRPr="00EA7294" w:rsidRDefault="0087271A" w:rsidP="0087271A">
      <w:pPr>
        <w:tabs>
          <w:tab w:val="num" w:pos="1080"/>
        </w:tabs>
        <w:suppressAutoHyphens/>
        <w:spacing w:line="240" w:lineRule="atLeast"/>
        <w:ind w:firstLine="708"/>
        <w:jc w:val="both"/>
      </w:pPr>
      <w:r w:rsidRPr="00EA7294">
        <w:t>2) информирование (в том числе в письменной форме) налогоплательщиков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полномочий налоговых органов и их должностных лиц;</w:t>
      </w:r>
    </w:p>
    <w:p w:rsidR="0087271A" w:rsidRPr="00EA7294" w:rsidRDefault="0087271A" w:rsidP="0087271A">
      <w:pPr>
        <w:tabs>
          <w:tab w:val="num" w:pos="1080"/>
        </w:tabs>
        <w:suppressAutoHyphens/>
        <w:spacing w:line="240" w:lineRule="atLeast"/>
        <w:ind w:firstLine="708"/>
        <w:jc w:val="both"/>
      </w:pPr>
      <w:r w:rsidRPr="00EA7294">
        <w:t>3) иных услуг.</w:t>
      </w:r>
    </w:p>
    <w:p w:rsidR="0087271A" w:rsidRPr="00D214FE" w:rsidRDefault="0087271A" w:rsidP="008727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7271A" w:rsidRPr="00D214FE" w:rsidRDefault="0087271A" w:rsidP="0087271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214FE">
        <w:rPr>
          <w:rFonts w:ascii="Times New Roman" w:hAnsi="Times New Roman" w:cs="Times New Roman"/>
          <w:sz w:val="24"/>
          <w:szCs w:val="24"/>
        </w:rPr>
        <w:t>IX. Показатели эффективности и результативности</w:t>
      </w:r>
    </w:p>
    <w:p w:rsidR="0087271A" w:rsidRPr="00D214FE" w:rsidRDefault="0087271A" w:rsidP="0087271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214FE">
        <w:rPr>
          <w:rFonts w:ascii="Times New Roman" w:hAnsi="Times New Roman" w:cs="Times New Roman"/>
          <w:sz w:val="24"/>
          <w:szCs w:val="24"/>
        </w:rPr>
        <w:t>профессиональной служебной деятельности</w:t>
      </w:r>
    </w:p>
    <w:p w:rsidR="0087271A" w:rsidRPr="00D214FE" w:rsidRDefault="0087271A" w:rsidP="008727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271A" w:rsidRPr="00D214FE" w:rsidRDefault="0087271A" w:rsidP="008727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14FE">
        <w:rPr>
          <w:rFonts w:ascii="Times New Roman" w:hAnsi="Times New Roman" w:cs="Times New Roman"/>
          <w:sz w:val="24"/>
          <w:szCs w:val="24"/>
        </w:rPr>
        <w:t xml:space="preserve">19. Эффективность и результативность профессиональной служебной деятельности </w:t>
      </w:r>
      <w:r w:rsidR="00683B8B" w:rsidRPr="00683B8B">
        <w:rPr>
          <w:rFonts w:ascii="Times New Roman" w:hAnsi="Times New Roman" w:cs="Times New Roman"/>
          <w:b/>
          <w:sz w:val="24"/>
          <w:szCs w:val="24"/>
        </w:rPr>
        <w:t>главного</w:t>
      </w:r>
      <w:r w:rsidRPr="00AB7D4E">
        <w:rPr>
          <w:rFonts w:ascii="Times New Roman" w:hAnsi="Times New Roman" w:cs="Times New Roman"/>
          <w:b/>
          <w:sz w:val="24"/>
          <w:szCs w:val="24"/>
        </w:rPr>
        <w:t xml:space="preserve"> государственн</w:t>
      </w:r>
      <w:r>
        <w:rPr>
          <w:rFonts w:ascii="Times New Roman" w:hAnsi="Times New Roman" w:cs="Times New Roman"/>
          <w:b/>
          <w:sz w:val="24"/>
          <w:szCs w:val="24"/>
        </w:rPr>
        <w:t>ого</w:t>
      </w:r>
      <w:r w:rsidRPr="00AB7D4E">
        <w:rPr>
          <w:rFonts w:ascii="Times New Roman" w:hAnsi="Times New Roman" w:cs="Times New Roman"/>
          <w:b/>
          <w:sz w:val="24"/>
          <w:szCs w:val="24"/>
        </w:rPr>
        <w:t xml:space="preserve"> налогов</w:t>
      </w:r>
      <w:r>
        <w:rPr>
          <w:rFonts w:ascii="Times New Roman" w:hAnsi="Times New Roman" w:cs="Times New Roman"/>
          <w:b/>
          <w:sz w:val="24"/>
          <w:szCs w:val="24"/>
        </w:rPr>
        <w:t>ого</w:t>
      </w:r>
      <w:r w:rsidRPr="00AB7D4E">
        <w:rPr>
          <w:rFonts w:ascii="Times New Roman" w:hAnsi="Times New Roman" w:cs="Times New Roman"/>
          <w:b/>
          <w:sz w:val="24"/>
          <w:szCs w:val="24"/>
        </w:rPr>
        <w:t xml:space="preserve"> инспектор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D214FE">
        <w:rPr>
          <w:rFonts w:ascii="Times New Roman" w:hAnsi="Times New Roman" w:cs="Times New Roman"/>
          <w:sz w:val="24"/>
          <w:szCs w:val="24"/>
        </w:rPr>
        <w:t xml:space="preserve"> оценивается по следующим показателям </w:t>
      </w:r>
    </w:p>
    <w:p w:rsidR="0087271A" w:rsidRPr="00683B8B" w:rsidRDefault="0087271A" w:rsidP="008727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271A" w:rsidRPr="00683B8B" w:rsidRDefault="0087271A" w:rsidP="0087271A">
      <w:pPr>
        <w:autoSpaceDE w:val="0"/>
        <w:autoSpaceDN w:val="0"/>
        <w:adjustRightInd w:val="0"/>
        <w:ind w:firstLine="540"/>
        <w:jc w:val="both"/>
      </w:pPr>
      <w:r w:rsidRPr="00683B8B">
        <w:t>1)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87271A" w:rsidRPr="00683B8B" w:rsidRDefault="0087271A" w:rsidP="0087271A">
      <w:pPr>
        <w:autoSpaceDE w:val="0"/>
        <w:autoSpaceDN w:val="0"/>
        <w:adjustRightInd w:val="0"/>
        <w:ind w:firstLine="540"/>
        <w:jc w:val="both"/>
      </w:pPr>
      <w:r w:rsidRPr="00683B8B">
        <w:t>2) своевременности и оперативности выполнения поручений;</w:t>
      </w:r>
    </w:p>
    <w:p w:rsidR="0087271A" w:rsidRPr="00683B8B" w:rsidRDefault="0087271A" w:rsidP="0087271A">
      <w:pPr>
        <w:autoSpaceDE w:val="0"/>
        <w:autoSpaceDN w:val="0"/>
        <w:adjustRightInd w:val="0"/>
        <w:ind w:firstLine="540"/>
        <w:jc w:val="both"/>
      </w:pPr>
      <w:r w:rsidRPr="00683B8B">
        <w:lastRenderedPageBreak/>
        <w:t>3)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87271A" w:rsidRPr="00683B8B" w:rsidRDefault="0087271A" w:rsidP="0087271A">
      <w:pPr>
        <w:autoSpaceDE w:val="0"/>
        <w:autoSpaceDN w:val="0"/>
        <w:adjustRightInd w:val="0"/>
        <w:ind w:firstLine="540"/>
        <w:jc w:val="both"/>
      </w:pPr>
      <w:r w:rsidRPr="00683B8B">
        <w:t>4)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87271A" w:rsidRPr="00683B8B" w:rsidRDefault="0087271A" w:rsidP="0087271A">
      <w:pPr>
        <w:autoSpaceDE w:val="0"/>
        <w:autoSpaceDN w:val="0"/>
        <w:adjustRightInd w:val="0"/>
        <w:ind w:firstLine="540"/>
        <w:jc w:val="both"/>
      </w:pPr>
      <w:r w:rsidRPr="00683B8B">
        <w:t>5)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87271A" w:rsidRPr="00683B8B" w:rsidRDefault="0087271A" w:rsidP="0087271A">
      <w:pPr>
        <w:autoSpaceDE w:val="0"/>
        <w:autoSpaceDN w:val="0"/>
        <w:adjustRightInd w:val="0"/>
        <w:ind w:firstLine="540"/>
        <w:jc w:val="both"/>
      </w:pPr>
      <w:r w:rsidRPr="00683B8B">
        <w:t>6)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87271A" w:rsidRPr="00683B8B" w:rsidRDefault="0087271A" w:rsidP="00683B8B">
      <w:pPr>
        <w:autoSpaceDE w:val="0"/>
        <w:autoSpaceDN w:val="0"/>
        <w:adjustRightInd w:val="0"/>
        <w:ind w:firstLine="540"/>
        <w:jc w:val="both"/>
      </w:pPr>
      <w:r w:rsidRPr="00683B8B">
        <w:t>7) осознанию ответственности за последствия своих действий.</w:t>
      </w:r>
    </w:p>
    <w:p w:rsidR="0087271A" w:rsidRDefault="0087271A" w:rsidP="0087271A">
      <w:pPr>
        <w:pStyle w:val="ConsPlusNormal"/>
        <w:jc w:val="both"/>
        <w:rPr>
          <w:rFonts w:ascii="Times New Roman" w:hAnsi="Times New Roman" w:cs="Times New Roman"/>
        </w:rPr>
      </w:pPr>
    </w:p>
    <w:p w:rsidR="0087271A" w:rsidRDefault="0087271A" w:rsidP="0087271A">
      <w:pPr>
        <w:pStyle w:val="ConsPlusNormal"/>
        <w:jc w:val="both"/>
        <w:rPr>
          <w:rFonts w:ascii="Times New Roman" w:hAnsi="Times New Roman" w:cs="Times New Roman"/>
        </w:rPr>
      </w:pPr>
    </w:p>
    <w:p w:rsidR="0087271A" w:rsidRDefault="0087271A" w:rsidP="0087271A">
      <w:pPr>
        <w:pStyle w:val="ConsPlusNormal"/>
        <w:jc w:val="both"/>
        <w:rPr>
          <w:rFonts w:ascii="Times New Roman" w:hAnsi="Times New Roman" w:cs="Times New Roman"/>
        </w:rPr>
      </w:pPr>
    </w:p>
    <w:p w:rsidR="00FB660C" w:rsidRPr="004A07F0" w:rsidRDefault="00FB660C" w:rsidP="00FB660C">
      <w:pPr>
        <w:jc w:val="both"/>
      </w:pPr>
      <w:r>
        <w:t>Н</w:t>
      </w:r>
      <w:r w:rsidRPr="004A07F0">
        <w:t xml:space="preserve">ачальник отдела выездных проверок        </w:t>
      </w:r>
      <w:r w:rsidRPr="004A07F0">
        <w:tab/>
      </w:r>
      <w:r w:rsidRPr="004A07F0">
        <w:tab/>
      </w:r>
      <w:r w:rsidRPr="004A07F0">
        <w:tab/>
      </w:r>
      <w:r w:rsidR="00594257">
        <w:tab/>
      </w:r>
      <w:r w:rsidR="00594257">
        <w:tab/>
      </w:r>
      <w:r>
        <w:t xml:space="preserve">М.Н. </w:t>
      </w:r>
      <w:proofErr w:type="spellStart"/>
      <w:r>
        <w:t>Тюкова</w:t>
      </w:r>
      <w:proofErr w:type="spellEnd"/>
    </w:p>
    <w:p w:rsidR="00FB660C" w:rsidRDefault="00FB660C" w:rsidP="0087271A">
      <w:pPr>
        <w:jc w:val="both"/>
      </w:pPr>
    </w:p>
    <w:p w:rsidR="0087271A" w:rsidRDefault="0087271A" w:rsidP="0087271A">
      <w:pPr>
        <w:jc w:val="both"/>
      </w:pPr>
      <w:r>
        <w:t>Согласовано:</w:t>
      </w:r>
    </w:p>
    <w:p w:rsidR="0087271A" w:rsidRDefault="0087271A" w:rsidP="0087271A">
      <w:pPr>
        <w:jc w:val="both"/>
      </w:pPr>
    </w:p>
    <w:p w:rsidR="0087271A" w:rsidRPr="00FB660C" w:rsidRDefault="0087271A" w:rsidP="0087271A">
      <w:pPr>
        <w:jc w:val="both"/>
      </w:pPr>
      <w:r w:rsidRPr="00FB660C">
        <w:t>Заместитель начальника и</w:t>
      </w:r>
      <w:r w:rsidR="00FB660C">
        <w:t>нспекции</w:t>
      </w:r>
      <w:r w:rsidR="00FB660C">
        <w:tab/>
      </w:r>
      <w:r w:rsidR="00FB660C">
        <w:tab/>
      </w:r>
      <w:r w:rsidR="00FB660C">
        <w:tab/>
      </w:r>
      <w:r w:rsidR="00FB660C">
        <w:tab/>
      </w:r>
      <w:r w:rsidR="00594257">
        <w:tab/>
      </w:r>
      <w:r w:rsidR="00594257">
        <w:tab/>
      </w:r>
      <w:r w:rsidR="00FB660C" w:rsidRPr="00FB660C">
        <w:t xml:space="preserve">С.А. </w:t>
      </w:r>
      <w:proofErr w:type="spellStart"/>
      <w:r w:rsidR="00FB660C" w:rsidRPr="00FB660C">
        <w:t>Дильф</w:t>
      </w:r>
      <w:proofErr w:type="spellEnd"/>
    </w:p>
    <w:p w:rsidR="0087271A" w:rsidRPr="00FB660C" w:rsidRDefault="0087271A" w:rsidP="0087271A">
      <w:pPr>
        <w:jc w:val="both"/>
      </w:pPr>
    </w:p>
    <w:p w:rsidR="0087271A" w:rsidRPr="00FB660C" w:rsidRDefault="0087271A" w:rsidP="0087271A">
      <w:pPr>
        <w:jc w:val="both"/>
      </w:pPr>
    </w:p>
    <w:p w:rsidR="0087271A" w:rsidRDefault="0087271A" w:rsidP="0087271A">
      <w:pPr>
        <w:jc w:val="both"/>
      </w:pPr>
      <w:r>
        <w:t>Начальник правового отдела</w:t>
      </w:r>
      <w:r>
        <w:tab/>
      </w:r>
      <w:r>
        <w:tab/>
      </w:r>
      <w:r>
        <w:tab/>
      </w:r>
      <w:r>
        <w:tab/>
      </w:r>
      <w:r>
        <w:tab/>
      </w:r>
      <w:r w:rsidR="00594257">
        <w:tab/>
      </w:r>
      <w:r w:rsidR="00594257">
        <w:tab/>
      </w:r>
      <w:r>
        <w:t xml:space="preserve">М.А. </w:t>
      </w:r>
      <w:proofErr w:type="spellStart"/>
      <w:r>
        <w:t>Брикулина</w:t>
      </w:r>
      <w:proofErr w:type="spellEnd"/>
    </w:p>
    <w:p w:rsidR="0087271A" w:rsidRDefault="0087271A" w:rsidP="0087271A">
      <w:pPr>
        <w:pStyle w:val="ConsPlusNormal"/>
        <w:jc w:val="both"/>
        <w:rPr>
          <w:rFonts w:ascii="Times New Roman" w:hAnsi="Times New Roman" w:cs="Times New Roman"/>
        </w:rPr>
      </w:pPr>
    </w:p>
    <w:p w:rsidR="0087271A" w:rsidRDefault="0087271A" w:rsidP="0087271A">
      <w:pPr>
        <w:pStyle w:val="ConsPlusNormal"/>
        <w:jc w:val="both"/>
        <w:rPr>
          <w:rFonts w:ascii="Times New Roman" w:hAnsi="Times New Roman" w:cs="Times New Roman"/>
        </w:rPr>
      </w:pPr>
    </w:p>
    <w:p w:rsidR="0087271A" w:rsidRDefault="0087271A" w:rsidP="0087271A">
      <w:pPr>
        <w:pStyle w:val="ConsPlusNormal"/>
        <w:jc w:val="both"/>
        <w:rPr>
          <w:rFonts w:ascii="Times New Roman" w:hAnsi="Times New Roman" w:cs="Times New Roman"/>
        </w:rPr>
      </w:pPr>
    </w:p>
    <w:p w:rsidR="0087271A" w:rsidRDefault="0087271A" w:rsidP="0087271A">
      <w:pPr>
        <w:pStyle w:val="ConsPlusNormal"/>
        <w:jc w:val="both"/>
        <w:rPr>
          <w:rFonts w:ascii="Times New Roman" w:hAnsi="Times New Roman" w:cs="Times New Roman"/>
        </w:rPr>
      </w:pPr>
    </w:p>
    <w:p w:rsidR="0087271A" w:rsidRDefault="0087271A" w:rsidP="0087271A">
      <w:pPr>
        <w:pStyle w:val="ConsPlusNormal"/>
        <w:jc w:val="both"/>
        <w:rPr>
          <w:rFonts w:ascii="Times New Roman" w:hAnsi="Times New Roman" w:cs="Times New Roman"/>
        </w:rPr>
      </w:pPr>
    </w:p>
    <w:p w:rsidR="0087271A" w:rsidRDefault="0087271A" w:rsidP="0087271A">
      <w:pPr>
        <w:pStyle w:val="ConsPlusNormal"/>
        <w:jc w:val="both"/>
        <w:rPr>
          <w:rFonts w:ascii="Times New Roman" w:hAnsi="Times New Roman" w:cs="Times New Roman"/>
        </w:rPr>
      </w:pPr>
    </w:p>
    <w:p w:rsidR="00B52761" w:rsidRDefault="00B52761" w:rsidP="0087271A">
      <w:pPr>
        <w:pStyle w:val="ConsPlusNormal"/>
        <w:jc w:val="both"/>
        <w:rPr>
          <w:rFonts w:ascii="Times New Roman" w:hAnsi="Times New Roman" w:cs="Times New Roman"/>
        </w:rPr>
      </w:pPr>
    </w:p>
    <w:p w:rsidR="00B52761" w:rsidRDefault="00B52761" w:rsidP="0087271A">
      <w:pPr>
        <w:pStyle w:val="ConsPlusNormal"/>
        <w:jc w:val="both"/>
        <w:rPr>
          <w:rFonts w:ascii="Times New Roman" w:hAnsi="Times New Roman" w:cs="Times New Roman"/>
        </w:rPr>
      </w:pPr>
    </w:p>
    <w:p w:rsidR="00B52761" w:rsidRDefault="00B52761" w:rsidP="0087271A">
      <w:pPr>
        <w:pStyle w:val="ConsPlusNormal"/>
        <w:jc w:val="both"/>
        <w:rPr>
          <w:rFonts w:ascii="Times New Roman" w:hAnsi="Times New Roman" w:cs="Times New Roman"/>
        </w:rPr>
      </w:pPr>
    </w:p>
    <w:p w:rsidR="00B52761" w:rsidRDefault="00B52761" w:rsidP="0087271A">
      <w:pPr>
        <w:pStyle w:val="ConsPlusNormal"/>
        <w:jc w:val="both"/>
        <w:rPr>
          <w:rFonts w:ascii="Times New Roman" w:hAnsi="Times New Roman" w:cs="Times New Roman"/>
        </w:rPr>
      </w:pPr>
    </w:p>
    <w:p w:rsidR="00B52761" w:rsidRDefault="00B52761" w:rsidP="0087271A">
      <w:pPr>
        <w:pStyle w:val="ConsPlusNormal"/>
        <w:jc w:val="both"/>
        <w:rPr>
          <w:rFonts w:ascii="Times New Roman" w:hAnsi="Times New Roman" w:cs="Times New Roman"/>
        </w:rPr>
      </w:pPr>
    </w:p>
    <w:p w:rsidR="00B52761" w:rsidRDefault="00B52761" w:rsidP="0087271A">
      <w:pPr>
        <w:pStyle w:val="ConsPlusNormal"/>
        <w:jc w:val="both"/>
        <w:rPr>
          <w:rFonts w:ascii="Times New Roman" w:hAnsi="Times New Roman" w:cs="Times New Roman"/>
        </w:rPr>
      </w:pPr>
    </w:p>
    <w:p w:rsidR="00B52761" w:rsidRDefault="00B52761" w:rsidP="0087271A">
      <w:pPr>
        <w:pStyle w:val="ConsPlusNormal"/>
        <w:jc w:val="both"/>
        <w:rPr>
          <w:rFonts w:ascii="Times New Roman" w:hAnsi="Times New Roman" w:cs="Times New Roman"/>
        </w:rPr>
      </w:pPr>
    </w:p>
    <w:p w:rsidR="00B52761" w:rsidRDefault="00B52761" w:rsidP="0087271A">
      <w:pPr>
        <w:pStyle w:val="ConsPlusNormal"/>
        <w:jc w:val="both"/>
        <w:rPr>
          <w:rFonts w:ascii="Times New Roman" w:hAnsi="Times New Roman" w:cs="Times New Roman"/>
        </w:rPr>
      </w:pPr>
    </w:p>
    <w:p w:rsidR="00B52761" w:rsidRDefault="00B52761" w:rsidP="0087271A">
      <w:pPr>
        <w:pStyle w:val="ConsPlusNormal"/>
        <w:jc w:val="both"/>
        <w:rPr>
          <w:rFonts w:ascii="Times New Roman" w:hAnsi="Times New Roman" w:cs="Times New Roman"/>
        </w:rPr>
      </w:pPr>
    </w:p>
    <w:p w:rsidR="00B52761" w:rsidRDefault="00B52761" w:rsidP="0087271A">
      <w:pPr>
        <w:pStyle w:val="ConsPlusNormal"/>
        <w:jc w:val="both"/>
        <w:rPr>
          <w:rFonts w:ascii="Times New Roman" w:hAnsi="Times New Roman" w:cs="Times New Roman"/>
        </w:rPr>
      </w:pPr>
    </w:p>
    <w:p w:rsidR="00B52761" w:rsidRDefault="00B52761" w:rsidP="0087271A">
      <w:pPr>
        <w:pStyle w:val="ConsPlusNormal"/>
        <w:jc w:val="both"/>
        <w:rPr>
          <w:rFonts w:ascii="Times New Roman" w:hAnsi="Times New Roman" w:cs="Times New Roman"/>
        </w:rPr>
      </w:pPr>
    </w:p>
    <w:p w:rsidR="00B52761" w:rsidRDefault="00B52761" w:rsidP="0087271A">
      <w:pPr>
        <w:pStyle w:val="ConsPlusNormal"/>
        <w:jc w:val="both"/>
        <w:rPr>
          <w:rFonts w:ascii="Times New Roman" w:hAnsi="Times New Roman" w:cs="Times New Roman"/>
        </w:rPr>
      </w:pPr>
    </w:p>
    <w:p w:rsidR="00B52761" w:rsidRDefault="00B52761" w:rsidP="0087271A">
      <w:pPr>
        <w:pStyle w:val="ConsPlusNormal"/>
        <w:jc w:val="both"/>
        <w:rPr>
          <w:rFonts w:ascii="Times New Roman" w:hAnsi="Times New Roman" w:cs="Times New Roman"/>
        </w:rPr>
      </w:pPr>
    </w:p>
    <w:p w:rsidR="00B52761" w:rsidRDefault="00B52761" w:rsidP="0087271A">
      <w:pPr>
        <w:pStyle w:val="ConsPlusNormal"/>
        <w:jc w:val="both"/>
        <w:rPr>
          <w:rFonts w:ascii="Times New Roman" w:hAnsi="Times New Roman" w:cs="Times New Roman"/>
        </w:rPr>
      </w:pPr>
    </w:p>
    <w:p w:rsidR="00B52761" w:rsidRDefault="00B52761" w:rsidP="0087271A">
      <w:pPr>
        <w:pStyle w:val="ConsPlusNormal"/>
        <w:jc w:val="both"/>
        <w:rPr>
          <w:rFonts w:ascii="Times New Roman" w:hAnsi="Times New Roman" w:cs="Times New Roman"/>
        </w:rPr>
      </w:pPr>
    </w:p>
    <w:p w:rsidR="00B52761" w:rsidRDefault="00B52761" w:rsidP="0087271A">
      <w:pPr>
        <w:pStyle w:val="ConsPlusNormal"/>
        <w:jc w:val="both"/>
        <w:rPr>
          <w:rFonts w:ascii="Times New Roman" w:hAnsi="Times New Roman" w:cs="Times New Roman"/>
        </w:rPr>
      </w:pPr>
    </w:p>
    <w:p w:rsidR="00B52761" w:rsidRDefault="00B52761" w:rsidP="0087271A">
      <w:pPr>
        <w:pStyle w:val="ConsPlusNormal"/>
        <w:jc w:val="both"/>
        <w:rPr>
          <w:rFonts w:ascii="Times New Roman" w:hAnsi="Times New Roman" w:cs="Times New Roman"/>
        </w:rPr>
      </w:pPr>
    </w:p>
    <w:p w:rsidR="00B52761" w:rsidRDefault="00B52761" w:rsidP="0087271A">
      <w:pPr>
        <w:pStyle w:val="ConsPlusNormal"/>
        <w:jc w:val="both"/>
        <w:rPr>
          <w:rFonts w:ascii="Times New Roman" w:hAnsi="Times New Roman" w:cs="Times New Roman"/>
        </w:rPr>
      </w:pPr>
    </w:p>
    <w:p w:rsidR="00B52761" w:rsidRDefault="00B52761" w:rsidP="0087271A">
      <w:pPr>
        <w:pStyle w:val="ConsPlusNormal"/>
        <w:jc w:val="both"/>
        <w:rPr>
          <w:rFonts w:ascii="Times New Roman" w:hAnsi="Times New Roman" w:cs="Times New Roman"/>
        </w:rPr>
      </w:pPr>
    </w:p>
    <w:p w:rsidR="00B52761" w:rsidRDefault="00B52761" w:rsidP="0087271A">
      <w:pPr>
        <w:pStyle w:val="ConsPlusNormal"/>
        <w:jc w:val="both"/>
        <w:rPr>
          <w:rFonts w:ascii="Times New Roman" w:hAnsi="Times New Roman" w:cs="Times New Roman"/>
        </w:rPr>
      </w:pPr>
    </w:p>
    <w:p w:rsidR="00B52761" w:rsidRDefault="00B52761" w:rsidP="0087271A">
      <w:pPr>
        <w:pStyle w:val="ConsPlusNormal"/>
        <w:jc w:val="both"/>
        <w:rPr>
          <w:rFonts w:ascii="Times New Roman" w:hAnsi="Times New Roman" w:cs="Times New Roman"/>
        </w:rPr>
      </w:pPr>
    </w:p>
    <w:p w:rsidR="00B52761" w:rsidRDefault="00B52761" w:rsidP="0087271A">
      <w:pPr>
        <w:pStyle w:val="ConsPlusNormal"/>
        <w:jc w:val="both"/>
        <w:rPr>
          <w:rFonts w:ascii="Times New Roman" w:hAnsi="Times New Roman" w:cs="Times New Roman"/>
        </w:rPr>
      </w:pPr>
    </w:p>
    <w:p w:rsidR="00B52761" w:rsidRDefault="00B52761" w:rsidP="0087271A">
      <w:pPr>
        <w:pStyle w:val="ConsPlusNormal"/>
        <w:jc w:val="both"/>
        <w:rPr>
          <w:rFonts w:ascii="Times New Roman" w:hAnsi="Times New Roman" w:cs="Times New Roman"/>
        </w:rPr>
      </w:pPr>
    </w:p>
    <w:p w:rsidR="00B52761" w:rsidRDefault="00B52761" w:rsidP="0087271A">
      <w:pPr>
        <w:pStyle w:val="ConsPlusNormal"/>
        <w:jc w:val="both"/>
        <w:rPr>
          <w:rFonts w:ascii="Times New Roman" w:hAnsi="Times New Roman" w:cs="Times New Roman"/>
        </w:rPr>
      </w:pPr>
    </w:p>
    <w:p w:rsidR="00B52761" w:rsidRDefault="00B52761" w:rsidP="0087271A">
      <w:pPr>
        <w:pStyle w:val="ConsPlusNormal"/>
        <w:jc w:val="both"/>
        <w:rPr>
          <w:rFonts w:ascii="Times New Roman" w:hAnsi="Times New Roman" w:cs="Times New Roman"/>
        </w:rPr>
      </w:pPr>
    </w:p>
    <w:p w:rsidR="00B52761" w:rsidRDefault="00B52761" w:rsidP="0087271A">
      <w:pPr>
        <w:pStyle w:val="ConsPlusNormal"/>
        <w:jc w:val="both"/>
        <w:rPr>
          <w:rFonts w:ascii="Times New Roman" w:hAnsi="Times New Roman" w:cs="Times New Roman"/>
        </w:rPr>
      </w:pPr>
    </w:p>
    <w:p w:rsidR="00B52761" w:rsidRDefault="00B52761" w:rsidP="0087271A">
      <w:pPr>
        <w:pStyle w:val="ConsPlusNormal"/>
        <w:jc w:val="both"/>
        <w:rPr>
          <w:rFonts w:ascii="Times New Roman" w:hAnsi="Times New Roman" w:cs="Times New Roman"/>
        </w:rPr>
      </w:pPr>
    </w:p>
    <w:p w:rsidR="00B52761" w:rsidRDefault="00B52761" w:rsidP="0087271A">
      <w:pPr>
        <w:pStyle w:val="ConsPlusNormal"/>
        <w:jc w:val="both"/>
        <w:rPr>
          <w:rFonts w:ascii="Times New Roman" w:hAnsi="Times New Roman" w:cs="Times New Roman"/>
        </w:rPr>
      </w:pPr>
    </w:p>
    <w:p w:rsidR="00B52761" w:rsidRDefault="00B52761" w:rsidP="0087271A">
      <w:pPr>
        <w:pStyle w:val="ConsPlusNormal"/>
        <w:jc w:val="both"/>
        <w:rPr>
          <w:rFonts w:ascii="Times New Roman" w:hAnsi="Times New Roman" w:cs="Times New Roman"/>
        </w:rPr>
      </w:pPr>
    </w:p>
    <w:p w:rsidR="00B52761" w:rsidRDefault="00B52761" w:rsidP="0087271A">
      <w:pPr>
        <w:pStyle w:val="ConsPlusNormal"/>
        <w:jc w:val="both"/>
        <w:rPr>
          <w:rFonts w:ascii="Times New Roman" w:hAnsi="Times New Roman" w:cs="Times New Roman"/>
        </w:rPr>
      </w:pPr>
      <w:bookmarkStart w:id="47" w:name="_GoBack"/>
      <w:bookmarkEnd w:id="47"/>
    </w:p>
    <w:p w:rsidR="0087271A" w:rsidRDefault="0087271A" w:rsidP="0087271A">
      <w:pPr>
        <w:pStyle w:val="ConsPlusNormal"/>
        <w:jc w:val="both"/>
        <w:rPr>
          <w:rFonts w:ascii="Times New Roman" w:hAnsi="Times New Roman" w:cs="Times New Roman"/>
        </w:rPr>
      </w:pPr>
    </w:p>
    <w:p w:rsidR="0087271A" w:rsidRDefault="0087271A" w:rsidP="0087271A">
      <w:pPr>
        <w:pStyle w:val="ConsPlusNormal"/>
        <w:jc w:val="both"/>
        <w:rPr>
          <w:rFonts w:ascii="Times New Roman" w:hAnsi="Times New Roman" w:cs="Times New Roman"/>
        </w:rPr>
      </w:pPr>
    </w:p>
    <w:p w:rsidR="0087271A" w:rsidRDefault="0087271A" w:rsidP="0087271A">
      <w:pPr>
        <w:pStyle w:val="ConsPlusNormal"/>
        <w:jc w:val="both"/>
        <w:rPr>
          <w:rFonts w:ascii="Times New Roman" w:hAnsi="Times New Roman" w:cs="Times New Roman"/>
        </w:rPr>
      </w:pPr>
    </w:p>
    <w:p w:rsidR="0087271A" w:rsidRDefault="0087271A" w:rsidP="0087271A">
      <w:pPr>
        <w:pStyle w:val="ConsPlusNormal"/>
        <w:jc w:val="both"/>
        <w:rPr>
          <w:rFonts w:ascii="Times New Roman" w:hAnsi="Times New Roman" w:cs="Times New Roman"/>
        </w:rPr>
      </w:pPr>
    </w:p>
    <w:p w:rsidR="0087271A" w:rsidRDefault="0087271A" w:rsidP="0087271A">
      <w:pPr>
        <w:pStyle w:val="ConsPlusNormal"/>
        <w:jc w:val="both"/>
        <w:rPr>
          <w:rFonts w:ascii="Times New Roman" w:hAnsi="Times New Roman" w:cs="Times New Roman"/>
        </w:rPr>
      </w:pPr>
    </w:p>
    <w:p w:rsidR="0087271A" w:rsidRDefault="0087271A" w:rsidP="0087271A">
      <w:pPr>
        <w:pStyle w:val="ConsPlusNormal"/>
        <w:jc w:val="both"/>
        <w:rPr>
          <w:rFonts w:ascii="Times New Roman" w:hAnsi="Times New Roman" w:cs="Times New Roman"/>
        </w:rPr>
      </w:pPr>
    </w:p>
    <w:p w:rsidR="0087271A" w:rsidRDefault="0087271A" w:rsidP="0087271A">
      <w:pPr>
        <w:pStyle w:val="ConsPlusNormal"/>
        <w:jc w:val="both"/>
        <w:rPr>
          <w:rFonts w:ascii="Times New Roman" w:hAnsi="Times New Roman" w:cs="Times New Roman"/>
        </w:rPr>
      </w:pPr>
    </w:p>
    <w:p w:rsidR="0087271A" w:rsidRPr="001E7662" w:rsidRDefault="0087271A" w:rsidP="0087271A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1E7662">
        <w:rPr>
          <w:rFonts w:ascii="Times New Roman" w:hAnsi="Times New Roman" w:cs="Times New Roman"/>
        </w:rPr>
        <w:t>Лист ознакомления</w:t>
      </w:r>
    </w:p>
    <w:p w:rsidR="0087271A" w:rsidRPr="001E7662" w:rsidRDefault="0087271A" w:rsidP="0087271A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098"/>
        <w:gridCol w:w="2438"/>
        <w:gridCol w:w="1984"/>
        <w:gridCol w:w="1984"/>
      </w:tblGrid>
      <w:tr w:rsidR="0087271A" w:rsidRPr="001E7662" w:rsidTr="0087271A">
        <w:tc>
          <w:tcPr>
            <w:tcW w:w="567" w:type="dxa"/>
          </w:tcPr>
          <w:p w:rsidR="0087271A" w:rsidRPr="001E7662" w:rsidRDefault="0087271A" w:rsidP="00872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7662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1E7662">
              <w:rPr>
                <w:rFonts w:ascii="Times New Roman" w:hAnsi="Times New Roman" w:cs="Times New Roman"/>
              </w:rPr>
              <w:t>п</w:t>
            </w:r>
            <w:proofErr w:type="gramEnd"/>
            <w:r w:rsidRPr="001E7662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098" w:type="dxa"/>
          </w:tcPr>
          <w:p w:rsidR="0087271A" w:rsidRPr="001E7662" w:rsidRDefault="0087271A" w:rsidP="00872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7662">
              <w:rPr>
                <w:rFonts w:ascii="Times New Roman" w:hAnsi="Times New Roman" w:cs="Times New Roman"/>
              </w:rPr>
              <w:t>Фамилия, имя, отчество (при наличии)</w:t>
            </w:r>
          </w:p>
        </w:tc>
        <w:tc>
          <w:tcPr>
            <w:tcW w:w="2438" w:type="dxa"/>
          </w:tcPr>
          <w:p w:rsidR="0087271A" w:rsidRPr="001E7662" w:rsidRDefault="0087271A" w:rsidP="00872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7662">
              <w:rPr>
                <w:rFonts w:ascii="Times New Roman" w:hAnsi="Times New Roman" w:cs="Times New Roman"/>
              </w:rPr>
              <w:t>Дата и подпись в ознакомлении с должностным регламентом и в получении его копии</w:t>
            </w:r>
          </w:p>
        </w:tc>
        <w:tc>
          <w:tcPr>
            <w:tcW w:w="1984" w:type="dxa"/>
          </w:tcPr>
          <w:p w:rsidR="0087271A" w:rsidRPr="001E7662" w:rsidRDefault="0087271A" w:rsidP="00872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7662">
              <w:rPr>
                <w:rFonts w:ascii="Times New Roman" w:hAnsi="Times New Roman" w:cs="Times New Roman"/>
              </w:rPr>
              <w:t>Дата и номер приказа о назначении на должность</w:t>
            </w:r>
          </w:p>
        </w:tc>
        <w:tc>
          <w:tcPr>
            <w:tcW w:w="1984" w:type="dxa"/>
          </w:tcPr>
          <w:p w:rsidR="0087271A" w:rsidRPr="001E7662" w:rsidRDefault="0087271A" w:rsidP="00872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7662">
              <w:rPr>
                <w:rFonts w:ascii="Times New Roman" w:hAnsi="Times New Roman" w:cs="Times New Roman"/>
              </w:rPr>
              <w:t>Дата и номер приказа об освобождении от должности</w:t>
            </w:r>
          </w:p>
        </w:tc>
      </w:tr>
      <w:tr w:rsidR="0087271A" w:rsidRPr="001E7662" w:rsidTr="0087271A">
        <w:tc>
          <w:tcPr>
            <w:tcW w:w="567" w:type="dxa"/>
          </w:tcPr>
          <w:p w:rsidR="0087271A" w:rsidRPr="001E7662" w:rsidRDefault="0087271A" w:rsidP="008727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87271A" w:rsidRPr="001E7662" w:rsidRDefault="0087271A" w:rsidP="008727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</w:tcPr>
          <w:p w:rsidR="0087271A" w:rsidRPr="001E7662" w:rsidRDefault="0087271A" w:rsidP="008727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7271A" w:rsidRPr="001E7662" w:rsidRDefault="0087271A" w:rsidP="008727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7271A" w:rsidRPr="001E7662" w:rsidRDefault="0087271A" w:rsidP="008727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7271A" w:rsidRPr="001E7662" w:rsidTr="0087271A">
        <w:tc>
          <w:tcPr>
            <w:tcW w:w="567" w:type="dxa"/>
          </w:tcPr>
          <w:p w:rsidR="0087271A" w:rsidRPr="001E7662" w:rsidRDefault="0087271A" w:rsidP="008727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87271A" w:rsidRPr="001E7662" w:rsidRDefault="0087271A" w:rsidP="008727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</w:tcPr>
          <w:p w:rsidR="0087271A" w:rsidRPr="001E7662" w:rsidRDefault="0087271A" w:rsidP="008727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7271A" w:rsidRPr="001E7662" w:rsidRDefault="0087271A" w:rsidP="008727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7271A" w:rsidRPr="001E7662" w:rsidRDefault="0087271A" w:rsidP="008727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7271A" w:rsidRPr="001E7662" w:rsidTr="0087271A">
        <w:tc>
          <w:tcPr>
            <w:tcW w:w="567" w:type="dxa"/>
          </w:tcPr>
          <w:p w:rsidR="0087271A" w:rsidRPr="001E7662" w:rsidRDefault="0087271A" w:rsidP="008727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87271A" w:rsidRPr="001E7662" w:rsidRDefault="0087271A" w:rsidP="008727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</w:tcPr>
          <w:p w:rsidR="0087271A" w:rsidRPr="001E7662" w:rsidRDefault="0087271A" w:rsidP="008727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7271A" w:rsidRPr="001E7662" w:rsidRDefault="0087271A" w:rsidP="008727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7271A" w:rsidRPr="001E7662" w:rsidRDefault="0087271A" w:rsidP="008727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7271A" w:rsidRPr="001E7662" w:rsidTr="0087271A">
        <w:tc>
          <w:tcPr>
            <w:tcW w:w="567" w:type="dxa"/>
          </w:tcPr>
          <w:p w:rsidR="0087271A" w:rsidRPr="001E7662" w:rsidRDefault="0087271A" w:rsidP="008727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87271A" w:rsidRPr="001E7662" w:rsidRDefault="0087271A" w:rsidP="008727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</w:tcPr>
          <w:p w:rsidR="0087271A" w:rsidRPr="001E7662" w:rsidRDefault="0087271A" w:rsidP="008727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7271A" w:rsidRPr="001E7662" w:rsidRDefault="0087271A" w:rsidP="008727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7271A" w:rsidRPr="001E7662" w:rsidRDefault="0087271A" w:rsidP="008727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7271A" w:rsidRPr="001E7662" w:rsidRDefault="0087271A" w:rsidP="0087271A">
      <w:pPr>
        <w:pStyle w:val="ConsPlusNormal"/>
        <w:jc w:val="both"/>
        <w:rPr>
          <w:rFonts w:ascii="Times New Roman" w:hAnsi="Times New Roman" w:cs="Times New Roman"/>
        </w:rPr>
      </w:pPr>
    </w:p>
    <w:p w:rsidR="0087271A" w:rsidRPr="001E7662" w:rsidRDefault="0087271A" w:rsidP="0087271A"/>
    <w:p w:rsidR="007C2E91" w:rsidRDefault="007C2E91"/>
    <w:sectPr w:rsidR="007C2E91" w:rsidSect="0087271A">
      <w:headerReference w:type="default" r:id="rId30"/>
      <w:pgSz w:w="11906" w:h="16838"/>
      <w:pgMar w:top="1134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6EC" w:rsidRDefault="006026EC">
      <w:r>
        <w:separator/>
      </w:r>
    </w:p>
  </w:endnote>
  <w:endnote w:type="continuationSeparator" w:id="0">
    <w:p w:rsidR="006026EC" w:rsidRDefault="00602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6EC" w:rsidRDefault="006026EC">
      <w:r>
        <w:separator/>
      </w:r>
    </w:p>
  </w:footnote>
  <w:footnote w:type="continuationSeparator" w:id="0">
    <w:p w:rsidR="006026EC" w:rsidRDefault="006026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0376758"/>
      <w:docPartObj>
        <w:docPartGallery w:val="Page Numbers (Top of Page)"/>
        <w:docPartUnique/>
      </w:docPartObj>
    </w:sdtPr>
    <w:sdtContent>
      <w:p w:rsidR="006026EC" w:rsidRDefault="006026E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2761">
          <w:rPr>
            <w:noProof/>
          </w:rPr>
          <w:t>15</w:t>
        </w:r>
        <w:r>
          <w:fldChar w:fldCharType="end"/>
        </w:r>
      </w:p>
    </w:sdtContent>
  </w:sdt>
  <w:p w:rsidR="006026EC" w:rsidRDefault="006026E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D6231"/>
    <w:multiLevelType w:val="hybridMultilevel"/>
    <w:tmpl w:val="EFC26404"/>
    <w:lvl w:ilvl="0" w:tplc="28E0A824">
      <w:start w:val="1"/>
      <w:numFmt w:val="decimal"/>
      <w:lvlText w:val="11.1.%1."/>
      <w:lvlJc w:val="left"/>
      <w:pPr>
        <w:ind w:left="177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05745882"/>
    <w:multiLevelType w:val="hybridMultilevel"/>
    <w:tmpl w:val="84A4F0E6"/>
    <w:lvl w:ilvl="0" w:tplc="388A7912">
      <w:start w:val="1"/>
      <w:numFmt w:val="decimal"/>
      <w:lvlText w:val="15.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187E37"/>
    <w:multiLevelType w:val="hybridMultilevel"/>
    <w:tmpl w:val="D0DE76BC"/>
    <w:lvl w:ilvl="0" w:tplc="9BD4AE42">
      <w:start w:val="1"/>
      <w:numFmt w:val="decimal"/>
      <w:lvlText w:val="11.4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B151924"/>
    <w:multiLevelType w:val="hybridMultilevel"/>
    <w:tmpl w:val="5F5A86F2"/>
    <w:lvl w:ilvl="0" w:tplc="ECE6B9B4">
      <w:start w:val="1"/>
      <w:numFmt w:val="decimal"/>
      <w:lvlText w:val="11.3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B2B68AC"/>
    <w:multiLevelType w:val="hybridMultilevel"/>
    <w:tmpl w:val="A880E5B2"/>
    <w:lvl w:ilvl="0" w:tplc="5010F18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B303526"/>
    <w:multiLevelType w:val="hybridMultilevel"/>
    <w:tmpl w:val="86FE3392"/>
    <w:lvl w:ilvl="0" w:tplc="01DA416C">
      <w:start w:val="1"/>
      <w:numFmt w:val="decimal"/>
      <w:lvlText w:val="0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7249B9"/>
    <w:multiLevelType w:val="hybridMultilevel"/>
    <w:tmpl w:val="EFC26404"/>
    <w:lvl w:ilvl="0" w:tplc="28E0A824">
      <w:start w:val="1"/>
      <w:numFmt w:val="decimal"/>
      <w:lvlText w:val="11.1.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368729C4"/>
    <w:multiLevelType w:val="hybridMultilevel"/>
    <w:tmpl w:val="217AA8EA"/>
    <w:lvl w:ilvl="0" w:tplc="79A66C32">
      <w:start w:val="1"/>
      <w:numFmt w:val="decimal"/>
      <w:lvlText w:val="15.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9A50C7E"/>
    <w:multiLevelType w:val="hybridMultilevel"/>
    <w:tmpl w:val="84A4F0E6"/>
    <w:lvl w:ilvl="0" w:tplc="388A7912">
      <w:start w:val="1"/>
      <w:numFmt w:val="decimal"/>
      <w:lvlText w:val="15.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4E608D"/>
    <w:multiLevelType w:val="multilevel"/>
    <w:tmpl w:val="4DA42512"/>
    <w:lvl w:ilvl="0"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616E060D"/>
    <w:multiLevelType w:val="hybridMultilevel"/>
    <w:tmpl w:val="7C60D53E"/>
    <w:lvl w:ilvl="0" w:tplc="28E0A824">
      <w:start w:val="1"/>
      <w:numFmt w:val="decimal"/>
      <w:lvlText w:val="11.1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7B437D6A"/>
    <w:multiLevelType w:val="hybridMultilevel"/>
    <w:tmpl w:val="1932DFD0"/>
    <w:lvl w:ilvl="0" w:tplc="B06E026A">
      <w:start w:val="1"/>
      <w:numFmt w:val="decimal"/>
      <w:lvlText w:val="15.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1"/>
  </w:num>
  <w:num w:numId="4">
    <w:abstractNumId w:val="10"/>
  </w:num>
  <w:num w:numId="5">
    <w:abstractNumId w:val="6"/>
  </w:num>
  <w:num w:numId="6">
    <w:abstractNumId w:val="7"/>
  </w:num>
  <w:num w:numId="7">
    <w:abstractNumId w:val="5"/>
  </w:num>
  <w:num w:numId="8">
    <w:abstractNumId w:val="3"/>
  </w:num>
  <w:num w:numId="9">
    <w:abstractNumId w:val="2"/>
  </w:num>
  <w:num w:numId="10">
    <w:abstractNumId w:val="1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EB3"/>
    <w:rsid w:val="000D0606"/>
    <w:rsid w:val="001F2E4B"/>
    <w:rsid w:val="00243CD0"/>
    <w:rsid w:val="0028531F"/>
    <w:rsid w:val="002B3999"/>
    <w:rsid w:val="002F7A31"/>
    <w:rsid w:val="00332E56"/>
    <w:rsid w:val="00411167"/>
    <w:rsid w:val="00503E95"/>
    <w:rsid w:val="00512732"/>
    <w:rsid w:val="005560C8"/>
    <w:rsid w:val="00593192"/>
    <w:rsid w:val="00594257"/>
    <w:rsid w:val="0059714E"/>
    <w:rsid w:val="006026EC"/>
    <w:rsid w:val="006430B1"/>
    <w:rsid w:val="00683B8B"/>
    <w:rsid w:val="006B6D21"/>
    <w:rsid w:val="006F0B43"/>
    <w:rsid w:val="007249DE"/>
    <w:rsid w:val="007747AE"/>
    <w:rsid w:val="007B750C"/>
    <w:rsid w:val="007C2E91"/>
    <w:rsid w:val="007E1AB5"/>
    <w:rsid w:val="0087271A"/>
    <w:rsid w:val="00907EB3"/>
    <w:rsid w:val="009220E9"/>
    <w:rsid w:val="009A45DA"/>
    <w:rsid w:val="009C72A7"/>
    <w:rsid w:val="009D51F7"/>
    <w:rsid w:val="00AF0A19"/>
    <w:rsid w:val="00B52761"/>
    <w:rsid w:val="00BA0E07"/>
    <w:rsid w:val="00C34E3C"/>
    <w:rsid w:val="00C96734"/>
    <w:rsid w:val="00D76D30"/>
    <w:rsid w:val="00F055F9"/>
    <w:rsid w:val="00F97C9A"/>
    <w:rsid w:val="00FB6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7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747AE"/>
    <w:pPr>
      <w:keepNext/>
      <w:keepLines/>
      <w:jc w:val="center"/>
      <w:outlineLvl w:val="0"/>
    </w:pPr>
    <w:rPr>
      <w:bCs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6D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727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727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727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727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87271A"/>
    <w:pPr>
      <w:spacing w:after="120"/>
    </w:pPr>
  </w:style>
  <w:style w:type="character" w:customStyle="1" w:styleId="a6">
    <w:name w:val="Основной текст Знак"/>
    <w:basedOn w:val="a0"/>
    <w:link w:val="a5"/>
    <w:rsid w:val="008727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link w:val="a8"/>
    <w:uiPriority w:val="34"/>
    <w:qFormat/>
    <w:rsid w:val="0087271A"/>
    <w:pPr>
      <w:ind w:left="720"/>
      <w:contextualSpacing/>
    </w:pPr>
  </w:style>
  <w:style w:type="character" w:customStyle="1" w:styleId="Doc-">
    <w:name w:val="Doc-Т внутри нумерации Знак"/>
    <w:link w:val="Doc-0"/>
    <w:uiPriority w:val="99"/>
    <w:locked/>
    <w:rsid w:val="0087271A"/>
    <w:rPr>
      <w:rFonts w:ascii="Times New Roman" w:hAnsi="Times New Roman" w:cs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87271A"/>
    <w:pPr>
      <w:spacing w:line="360" w:lineRule="auto"/>
      <w:ind w:left="720" w:firstLine="709"/>
      <w:jc w:val="both"/>
    </w:pPr>
    <w:rPr>
      <w:rFonts w:eastAsiaTheme="minorHAnsi"/>
      <w:sz w:val="22"/>
      <w:szCs w:val="22"/>
      <w:lang w:eastAsia="en-US"/>
    </w:rPr>
  </w:style>
  <w:style w:type="paragraph" w:styleId="a9">
    <w:name w:val="No Spacing"/>
    <w:link w:val="aa"/>
    <w:uiPriority w:val="1"/>
    <w:qFormat/>
    <w:rsid w:val="009220E9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a">
    <w:name w:val="Без интервала Знак"/>
    <w:link w:val="a9"/>
    <w:uiPriority w:val="1"/>
    <w:rsid w:val="009220E9"/>
    <w:rPr>
      <w:rFonts w:ascii="Calibri" w:eastAsia="Times New Roman" w:hAnsi="Calibri" w:cs="Times New Roman"/>
      <w:lang w:val="en-US" w:bidi="en-US"/>
    </w:rPr>
  </w:style>
  <w:style w:type="character" w:customStyle="1" w:styleId="10">
    <w:name w:val="Заголовок 1 Знак"/>
    <w:basedOn w:val="a0"/>
    <w:link w:val="1"/>
    <w:uiPriority w:val="9"/>
    <w:rsid w:val="007747AE"/>
    <w:rPr>
      <w:rFonts w:ascii="Times New Roman" w:eastAsia="Times New Roman" w:hAnsi="Times New Roman" w:cs="Times New Roman"/>
      <w:bCs/>
      <w:sz w:val="24"/>
      <w:szCs w:val="28"/>
      <w:lang w:val="x-none" w:eastAsia="x-none"/>
    </w:rPr>
  </w:style>
  <w:style w:type="character" w:customStyle="1" w:styleId="a8">
    <w:name w:val="Абзац списка Знак"/>
    <w:link w:val="a7"/>
    <w:uiPriority w:val="34"/>
    <w:locked/>
    <w:rsid w:val="00D76D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D76D30"/>
    <w:rPr>
      <w:rFonts w:ascii="Calibri" w:eastAsia="Times New Roman" w:hAnsi="Calibri" w:cs="Calibri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9714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9714E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Body Text Indent"/>
    <w:basedOn w:val="a"/>
    <w:link w:val="ae"/>
    <w:rsid w:val="006430B1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6430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2F7A3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F7A3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B6D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1">
    <w:name w:val="footnote text"/>
    <w:basedOn w:val="a"/>
    <w:link w:val="af2"/>
    <w:unhideWhenUsed/>
    <w:rsid w:val="00F97C9A"/>
    <w:pPr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2">
    <w:name w:val="Текст сноски Знак"/>
    <w:basedOn w:val="a0"/>
    <w:link w:val="af1"/>
    <w:rsid w:val="00F97C9A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f3">
    <w:name w:val="footnote reference"/>
    <w:uiPriority w:val="99"/>
    <w:unhideWhenUsed/>
    <w:rsid w:val="00F97C9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7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747AE"/>
    <w:pPr>
      <w:keepNext/>
      <w:keepLines/>
      <w:jc w:val="center"/>
      <w:outlineLvl w:val="0"/>
    </w:pPr>
    <w:rPr>
      <w:bCs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6D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727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727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727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727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87271A"/>
    <w:pPr>
      <w:spacing w:after="120"/>
    </w:pPr>
  </w:style>
  <w:style w:type="character" w:customStyle="1" w:styleId="a6">
    <w:name w:val="Основной текст Знак"/>
    <w:basedOn w:val="a0"/>
    <w:link w:val="a5"/>
    <w:rsid w:val="008727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link w:val="a8"/>
    <w:uiPriority w:val="34"/>
    <w:qFormat/>
    <w:rsid w:val="0087271A"/>
    <w:pPr>
      <w:ind w:left="720"/>
      <w:contextualSpacing/>
    </w:pPr>
  </w:style>
  <w:style w:type="character" w:customStyle="1" w:styleId="Doc-">
    <w:name w:val="Doc-Т внутри нумерации Знак"/>
    <w:link w:val="Doc-0"/>
    <w:uiPriority w:val="99"/>
    <w:locked/>
    <w:rsid w:val="0087271A"/>
    <w:rPr>
      <w:rFonts w:ascii="Times New Roman" w:hAnsi="Times New Roman" w:cs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87271A"/>
    <w:pPr>
      <w:spacing w:line="360" w:lineRule="auto"/>
      <w:ind w:left="720" w:firstLine="709"/>
      <w:jc w:val="both"/>
    </w:pPr>
    <w:rPr>
      <w:rFonts w:eastAsiaTheme="minorHAnsi"/>
      <w:sz w:val="22"/>
      <w:szCs w:val="22"/>
      <w:lang w:eastAsia="en-US"/>
    </w:rPr>
  </w:style>
  <w:style w:type="paragraph" w:styleId="a9">
    <w:name w:val="No Spacing"/>
    <w:link w:val="aa"/>
    <w:uiPriority w:val="1"/>
    <w:qFormat/>
    <w:rsid w:val="009220E9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a">
    <w:name w:val="Без интервала Знак"/>
    <w:link w:val="a9"/>
    <w:uiPriority w:val="1"/>
    <w:rsid w:val="009220E9"/>
    <w:rPr>
      <w:rFonts w:ascii="Calibri" w:eastAsia="Times New Roman" w:hAnsi="Calibri" w:cs="Times New Roman"/>
      <w:lang w:val="en-US" w:bidi="en-US"/>
    </w:rPr>
  </w:style>
  <w:style w:type="character" w:customStyle="1" w:styleId="10">
    <w:name w:val="Заголовок 1 Знак"/>
    <w:basedOn w:val="a0"/>
    <w:link w:val="1"/>
    <w:uiPriority w:val="9"/>
    <w:rsid w:val="007747AE"/>
    <w:rPr>
      <w:rFonts w:ascii="Times New Roman" w:eastAsia="Times New Roman" w:hAnsi="Times New Roman" w:cs="Times New Roman"/>
      <w:bCs/>
      <w:sz w:val="24"/>
      <w:szCs w:val="28"/>
      <w:lang w:val="x-none" w:eastAsia="x-none"/>
    </w:rPr>
  </w:style>
  <w:style w:type="character" w:customStyle="1" w:styleId="a8">
    <w:name w:val="Абзац списка Знак"/>
    <w:link w:val="a7"/>
    <w:uiPriority w:val="34"/>
    <w:locked/>
    <w:rsid w:val="00D76D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D76D30"/>
    <w:rPr>
      <w:rFonts w:ascii="Calibri" w:eastAsia="Times New Roman" w:hAnsi="Calibri" w:cs="Calibri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9714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9714E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Body Text Indent"/>
    <w:basedOn w:val="a"/>
    <w:link w:val="ae"/>
    <w:rsid w:val="006430B1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6430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2F7A3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F7A3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B6D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1">
    <w:name w:val="footnote text"/>
    <w:basedOn w:val="a"/>
    <w:link w:val="af2"/>
    <w:unhideWhenUsed/>
    <w:rsid w:val="00F97C9A"/>
    <w:pPr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2">
    <w:name w:val="Текст сноски Знак"/>
    <w:basedOn w:val="a0"/>
    <w:link w:val="af1"/>
    <w:rsid w:val="00F97C9A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f3">
    <w:name w:val="footnote reference"/>
    <w:uiPriority w:val="99"/>
    <w:unhideWhenUsed/>
    <w:rsid w:val="00F97C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193E7F92E77ABE44BFBECE0AD6A39CACB4E087768E493DBE392281BE1Y4R5B" TargetMode="External"/><Relationship Id="rId13" Type="http://schemas.openxmlformats.org/officeDocument/2006/relationships/hyperlink" Target="consultantplus://offline/ref=6193E7F92E77ABE44BFBECE0AD6A39CACB4F0A716EEC93DBE392281BE1Y4R5B" TargetMode="External"/><Relationship Id="rId18" Type="http://schemas.openxmlformats.org/officeDocument/2006/relationships/hyperlink" Target="consultantplus://offline/ref=AB2FFDE68E46C5A37D9C16F729A3A14D75BA2508304366A1DA10F38C19116A5BA063F6E7D4B5F99EMBX5A" TargetMode="External"/><Relationship Id="rId26" Type="http://schemas.openxmlformats.org/officeDocument/2006/relationships/hyperlink" Target="consultantplus://offline/ref=E6070C8ECC61AC01D2AF44738AFE202941226B1B08E02A7997A4DF8885p8vD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AB2FFDE68E46C5A37D9C16F729A3A14D75BA2508304366A1DA10F38C19116A5BA063F6E7D4B5F999MBXEA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193E7F92E77ABE44BFBECE0AD6A39CAC8460F7D65E293DBE392281BE1Y4R5B" TargetMode="External"/><Relationship Id="rId17" Type="http://schemas.openxmlformats.org/officeDocument/2006/relationships/hyperlink" Target="consultantplus://offline/ref=6193E7F92E77ABE44BFBECE0AD6A39CACB4F087569E093DBE392281BE1Y4R5B" TargetMode="External"/><Relationship Id="rId25" Type="http://schemas.openxmlformats.org/officeDocument/2006/relationships/hyperlink" Target="consultantplus://offline/ref=E6070C8ECC61AC01D2AF44738AFE202941226B1B08E32A7997A4DF8885p8vDF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6193E7F92E77ABE44BFBECE0AD6A39CACB4F0B756DE293DBE392281BE1Y4R5B" TargetMode="External"/><Relationship Id="rId20" Type="http://schemas.openxmlformats.org/officeDocument/2006/relationships/hyperlink" Target="consultantplus://offline/ref=AB2FFDE68E46C5A37D9C16F729A3A14D75BA2508304366A1DA10F38C19116A5BA063F6E7D4B5F99BMBX3A" TargetMode="External"/><Relationship Id="rId29" Type="http://schemas.openxmlformats.org/officeDocument/2006/relationships/hyperlink" Target="consultantplus://offline/ref=AB2FFDE68E46C5A37D9C16F729A3A14D75BA2508304366A1DA10F38C19116A5BA063F6E7D4B5F999MBXEA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193E7F92E77ABE44BFBECE0AD6A39CACB4E0F7169EC93DBE392281BE1Y4R5B" TargetMode="External"/><Relationship Id="rId24" Type="http://schemas.openxmlformats.org/officeDocument/2006/relationships/hyperlink" Target="consultantplus://offline/ref=E6070C8ECC61AC01D2AF44738AFE20294121631C0CE62A7997A4DF88858D8976D2A2E24157A1DBF2p5v3F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193E7F92E77ABE44BFBECE0AD6A39CACB4D0A7069E093DBE392281BE1Y4R5B" TargetMode="External"/><Relationship Id="rId23" Type="http://schemas.openxmlformats.org/officeDocument/2006/relationships/hyperlink" Target="consultantplus://offline/ref=E6070C8ECC61AC01D2AF44738AFE202941246A180DE42A7997A4DF88858D8976D2A2E24157A3DAF4p5vFF" TargetMode="External"/><Relationship Id="rId28" Type="http://schemas.openxmlformats.org/officeDocument/2006/relationships/hyperlink" Target="consultantplus://offline/ref=AB2FFDE68E46C5A37D9C16F729A3A14D7FB1210D304B3BABD249FF8E1E1E354CA72AFAE6D4B5FBM9X7A" TargetMode="External"/><Relationship Id="rId10" Type="http://schemas.openxmlformats.org/officeDocument/2006/relationships/hyperlink" Target="consultantplus://offline/ref=6193E7F92E77ABE44BFBECE0AD6A39CACB4D0A726AEC93DBE392281BE1Y4R5B" TargetMode="External"/><Relationship Id="rId19" Type="http://schemas.openxmlformats.org/officeDocument/2006/relationships/hyperlink" Target="consultantplus://offline/ref=AB2FFDE68E46C5A37D9C16F729A3A14D75BA2508304366A1DA10F38C19116A5BA063F6E7D4B5F99CMBX4A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193E7F92E77ABE44BFBECE0AD6A39CACB4D0A7C6DE693DBE392281BE1Y4R5B" TargetMode="External"/><Relationship Id="rId14" Type="http://schemas.openxmlformats.org/officeDocument/2006/relationships/hyperlink" Target="consultantplus://offline/ref=6193E7F92E77ABE44BFBECE0AD6A39CAC84A0D716AE193DBE392281BE1Y4R5B" TargetMode="External"/><Relationship Id="rId22" Type="http://schemas.openxmlformats.org/officeDocument/2006/relationships/hyperlink" Target="consultantplus://offline/ref=E6070C8ECC61AC01D2AF44738AFE2029412B651F01B57D7BC6F1D1p8vDF" TargetMode="External"/><Relationship Id="rId27" Type="http://schemas.openxmlformats.org/officeDocument/2006/relationships/hyperlink" Target="consultantplus://offline/ref=AB2FFDE68E46C5A37D9C16F729A3A14D75BF2C0A3C4066A1DA10F38C19116A5BA063F6E7D4B5F89CMBX1A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16</Pages>
  <Words>7388</Words>
  <Characters>42118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Лазарева Светлана Витальевна</dc:creator>
  <cp:keywords/>
  <dc:description/>
  <cp:lastModifiedBy>Лазарева Светлана Витальевна</cp:lastModifiedBy>
  <cp:revision>16</cp:revision>
  <cp:lastPrinted>2018-08-01T22:44:00Z</cp:lastPrinted>
  <dcterms:created xsi:type="dcterms:W3CDTF">2018-07-31T05:52:00Z</dcterms:created>
  <dcterms:modified xsi:type="dcterms:W3CDTF">2018-08-03T04:59:00Z</dcterms:modified>
</cp:coreProperties>
</file>